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BA34" w14:textId="77777777" w:rsidR="009C6820" w:rsidRPr="00F44766" w:rsidRDefault="009C6820" w:rsidP="009C6820">
      <w:pPr>
        <w:pStyle w:val="Textosinformato"/>
        <w:spacing w:line="360" w:lineRule="auto"/>
        <w:rPr>
          <w:rFonts w:ascii="Times New Roman" w:hAnsi="Times New Roman" w:cs="Times New Roman"/>
          <w:b/>
          <w:color w:val="auto"/>
          <w:sz w:val="24"/>
          <w:szCs w:val="24"/>
        </w:rPr>
      </w:pPr>
      <w:bookmarkStart w:id="0" w:name="_GoBack"/>
      <w:bookmarkEnd w:id="0"/>
      <w:r w:rsidRPr="00F44766">
        <w:rPr>
          <w:rFonts w:ascii="Times New Roman" w:hAnsi="Times New Roman" w:cs="Times New Roman"/>
          <w:b/>
          <w:color w:val="auto"/>
          <w:sz w:val="24"/>
          <w:szCs w:val="24"/>
        </w:rPr>
        <w:t>PROYECTO DE LEY:</w:t>
      </w:r>
    </w:p>
    <w:p w14:paraId="636C220C" w14:textId="77777777" w:rsidR="009C6820" w:rsidRPr="00F44766" w:rsidRDefault="009C6820" w:rsidP="009C6820">
      <w:pPr>
        <w:pStyle w:val="Textosinformato"/>
        <w:spacing w:line="360" w:lineRule="auto"/>
        <w:rPr>
          <w:rFonts w:ascii="Times New Roman" w:hAnsi="Times New Roman" w:cs="Times New Roman"/>
          <w:b/>
          <w:color w:val="auto"/>
          <w:sz w:val="24"/>
          <w:szCs w:val="24"/>
        </w:rPr>
      </w:pPr>
    </w:p>
    <w:p w14:paraId="4663194D" w14:textId="77777777" w:rsidR="009C6820" w:rsidRPr="00F44766" w:rsidRDefault="009C6820" w:rsidP="009C6820">
      <w:pPr>
        <w:pStyle w:val="Textosinformato"/>
        <w:spacing w:line="360" w:lineRule="auto"/>
        <w:rPr>
          <w:rFonts w:ascii="Times New Roman" w:hAnsi="Times New Roman" w:cs="Times New Roman"/>
          <w:b/>
          <w:color w:val="auto"/>
          <w:sz w:val="24"/>
          <w:szCs w:val="24"/>
        </w:rPr>
      </w:pPr>
      <w:r w:rsidRPr="00F44766">
        <w:rPr>
          <w:rFonts w:ascii="Times New Roman" w:hAnsi="Times New Roman" w:cs="Times New Roman"/>
          <w:b/>
          <w:color w:val="auto"/>
          <w:sz w:val="24"/>
          <w:szCs w:val="24"/>
        </w:rPr>
        <w:t>"TÍTULO I</w:t>
      </w:r>
    </w:p>
    <w:p w14:paraId="62CE6AE0" w14:textId="77777777" w:rsidR="009C6820" w:rsidRPr="00F44766" w:rsidRDefault="009C6820" w:rsidP="009C6820">
      <w:pPr>
        <w:pStyle w:val="Textosinformato"/>
        <w:spacing w:line="360" w:lineRule="auto"/>
        <w:rPr>
          <w:rFonts w:ascii="Times New Roman" w:hAnsi="Times New Roman" w:cs="Times New Roman"/>
          <w:b/>
          <w:color w:val="auto"/>
          <w:sz w:val="24"/>
          <w:szCs w:val="24"/>
        </w:rPr>
      </w:pPr>
    </w:p>
    <w:p w14:paraId="23E6ED4A" w14:textId="77777777" w:rsidR="009C6820" w:rsidRPr="00F44766" w:rsidRDefault="009C6820" w:rsidP="009C6820">
      <w:pPr>
        <w:pStyle w:val="Textosinformato"/>
        <w:spacing w:line="360" w:lineRule="auto"/>
        <w:rPr>
          <w:rFonts w:ascii="Times New Roman" w:hAnsi="Times New Roman" w:cs="Times New Roman"/>
          <w:b/>
          <w:color w:val="auto"/>
          <w:sz w:val="24"/>
          <w:szCs w:val="24"/>
        </w:rPr>
      </w:pPr>
      <w:r w:rsidRPr="00F44766">
        <w:rPr>
          <w:rFonts w:ascii="Times New Roman" w:hAnsi="Times New Roman" w:cs="Times New Roman"/>
          <w:b/>
          <w:color w:val="auto"/>
          <w:sz w:val="24"/>
          <w:szCs w:val="24"/>
        </w:rPr>
        <w:t>DE LA MODERNIZACIÓN INSTITUCIONAL DE LA DIRECCIÓN DEL TRABAJO</w:t>
      </w:r>
    </w:p>
    <w:p w14:paraId="6D2A0885"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095D1F4" w14:textId="358236AF"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1.- </w:t>
      </w:r>
      <w:proofErr w:type="spellStart"/>
      <w:r w:rsidRPr="00F44766">
        <w:rPr>
          <w:rFonts w:ascii="Times New Roman" w:hAnsi="Times New Roman" w:cs="Times New Roman"/>
          <w:color w:val="auto"/>
          <w:sz w:val="24"/>
          <w:szCs w:val="24"/>
        </w:rPr>
        <w:t>Introdúcense</w:t>
      </w:r>
      <w:proofErr w:type="spellEnd"/>
      <w:r w:rsidRPr="00F44766">
        <w:rPr>
          <w:rFonts w:ascii="Times New Roman" w:hAnsi="Times New Roman" w:cs="Times New Roman"/>
          <w:color w:val="auto"/>
          <w:sz w:val="24"/>
          <w:szCs w:val="24"/>
        </w:rPr>
        <w:t xml:space="preserve"> las siguientes modificaciones al decreto con fuerza de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 de 2002, del Ministerio del Trabajo y Previsión Social, que fija el texto refundido, coordinado y sistematizado del Código del Trabajo:</w:t>
      </w:r>
    </w:p>
    <w:p w14:paraId="0EA42608"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4A53B0B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7AF171E" w14:textId="77777777" w:rsidR="009C6820" w:rsidRPr="00F44766" w:rsidRDefault="009C6820" w:rsidP="009C6820">
      <w:pPr>
        <w:pStyle w:val="Textosinformato"/>
        <w:spacing w:line="360" w:lineRule="auto"/>
        <w:rPr>
          <w:rFonts w:ascii="Times New Roman" w:eastAsia="Calibri" w:hAnsi="Times New Roman" w:cs="Times New Roman"/>
          <w:color w:val="auto"/>
          <w:sz w:val="24"/>
          <w:szCs w:val="24"/>
        </w:rPr>
      </w:pPr>
      <w:r w:rsidRPr="00F44766">
        <w:rPr>
          <w:rFonts w:ascii="Times New Roman" w:eastAsia="Calibri" w:hAnsi="Times New Roman" w:cs="Times New Roman"/>
          <w:color w:val="auto"/>
          <w:sz w:val="24"/>
          <w:szCs w:val="24"/>
        </w:rPr>
        <w:t xml:space="preserve">1.  </w:t>
      </w:r>
      <w:proofErr w:type="spellStart"/>
      <w:r w:rsidRPr="00F44766">
        <w:rPr>
          <w:rFonts w:ascii="Times New Roman" w:eastAsia="Calibri" w:hAnsi="Times New Roman" w:cs="Times New Roman"/>
          <w:color w:val="auto"/>
          <w:sz w:val="24"/>
          <w:szCs w:val="24"/>
        </w:rPr>
        <w:t>Agrégase</w:t>
      </w:r>
      <w:proofErr w:type="spellEnd"/>
      <w:r w:rsidRPr="00F44766">
        <w:rPr>
          <w:rFonts w:ascii="Times New Roman" w:eastAsia="Calibri" w:hAnsi="Times New Roman" w:cs="Times New Roman"/>
          <w:color w:val="auto"/>
          <w:sz w:val="24"/>
          <w:szCs w:val="24"/>
        </w:rPr>
        <w:t xml:space="preserve"> en el artículo 62, el siguiente inciso final nuevo: </w:t>
      </w:r>
    </w:p>
    <w:p w14:paraId="63167F5C" w14:textId="77777777" w:rsidR="009C6820" w:rsidRPr="00F44766" w:rsidRDefault="009C6820" w:rsidP="009C6820">
      <w:pPr>
        <w:spacing w:after="160" w:line="360" w:lineRule="auto"/>
        <w:ind w:firstLine="708"/>
        <w:rPr>
          <w:rFonts w:eastAsia="Calibri" w:cs="Times New Roman"/>
          <w:color w:val="auto"/>
          <w:szCs w:val="24"/>
        </w:rPr>
      </w:pPr>
      <w:r w:rsidRPr="00F44766">
        <w:rPr>
          <w:rFonts w:eastAsia="Calibri" w:cs="Times New Roman"/>
          <w:color w:val="auto"/>
          <w:szCs w:val="24"/>
        </w:rPr>
        <w:t xml:space="preserve">La Dirección del Trabajo podrá establecer en el portal electrónico respectivo un registro del libro de remuneraciones de cada empleador, el que deberá ser actualizado mensualmente y que reemplazará la obligación establecida en el inciso primero. </w:t>
      </w:r>
    </w:p>
    <w:p w14:paraId="7120E5BA"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161A13B3"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2. </w:t>
      </w:r>
      <w:proofErr w:type="spellStart"/>
      <w:r w:rsidRPr="00F44766">
        <w:rPr>
          <w:rFonts w:ascii="Times New Roman" w:hAnsi="Times New Roman" w:cs="Times New Roman"/>
          <w:color w:val="auto"/>
          <w:sz w:val="24"/>
          <w:szCs w:val="24"/>
        </w:rPr>
        <w:t>Reemplázase</w:t>
      </w:r>
      <w:proofErr w:type="spellEnd"/>
      <w:r w:rsidRPr="00F44766">
        <w:rPr>
          <w:rFonts w:ascii="Times New Roman" w:hAnsi="Times New Roman" w:cs="Times New Roman"/>
          <w:color w:val="auto"/>
          <w:sz w:val="24"/>
          <w:szCs w:val="24"/>
        </w:rPr>
        <w:t xml:space="preserve"> en el artículo 152 bis L y en el inciso segundo del artículo 183 A el guarismo "478", por "506"; y en el inciso segundo del artículo 512 el guarismo "474" por "503".</w:t>
      </w:r>
    </w:p>
    <w:p w14:paraId="017268B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1D27C7D0" w14:textId="77777777" w:rsidR="009C6820" w:rsidRPr="00F44766" w:rsidRDefault="009C6820" w:rsidP="009C6820">
      <w:pPr>
        <w:spacing w:line="360" w:lineRule="auto"/>
        <w:textAlignment w:val="baseline"/>
        <w:rPr>
          <w:rFonts w:eastAsia="Times New Roman" w:cs="Times New Roman"/>
          <w:color w:val="auto"/>
          <w:szCs w:val="24"/>
          <w:lang w:eastAsia="es-CL"/>
        </w:rPr>
      </w:pPr>
      <w:r w:rsidRPr="00F44766">
        <w:rPr>
          <w:rFonts w:eastAsia="Times New Roman" w:cs="Times New Roman"/>
          <w:color w:val="auto"/>
          <w:szCs w:val="24"/>
          <w:lang w:eastAsia="es-CL"/>
        </w:rPr>
        <w:t xml:space="preserve">3. </w:t>
      </w:r>
      <w:proofErr w:type="spellStart"/>
      <w:r w:rsidRPr="00F44766">
        <w:rPr>
          <w:rFonts w:eastAsia="Times New Roman" w:cs="Times New Roman"/>
          <w:color w:val="auto"/>
          <w:szCs w:val="24"/>
          <w:lang w:eastAsia="es-CL"/>
        </w:rPr>
        <w:t>Agrégase</w:t>
      </w:r>
      <w:proofErr w:type="spellEnd"/>
      <w:r w:rsidRPr="00F44766">
        <w:rPr>
          <w:rFonts w:eastAsia="Times New Roman" w:cs="Times New Roman"/>
          <w:color w:val="auto"/>
          <w:szCs w:val="24"/>
          <w:lang w:eastAsia="es-CL"/>
        </w:rPr>
        <w:t xml:space="preserve"> el siguiente nuevo inciso segundo en el artículo 177 pasando los actuales incisos segundo, tercero, cuarto, quinto, sexto y séptimo a ser incisos tercero, cuarto, quinto, sexto, séptimo y octavo respectivamente:</w:t>
      </w:r>
    </w:p>
    <w:p w14:paraId="1A294B29" w14:textId="77777777" w:rsidR="009C6820" w:rsidRPr="00F44766" w:rsidRDefault="009C6820" w:rsidP="009C6820">
      <w:pPr>
        <w:spacing w:line="360" w:lineRule="auto"/>
        <w:ind w:firstLine="708"/>
        <w:textAlignment w:val="baseline"/>
        <w:rPr>
          <w:rFonts w:eastAsia="Times New Roman" w:cs="Times New Roman"/>
          <w:color w:val="auto"/>
          <w:szCs w:val="24"/>
          <w:lang w:eastAsia="es-CL"/>
        </w:rPr>
      </w:pPr>
      <w:r w:rsidRPr="00F44766">
        <w:rPr>
          <w:rFonts w:eastAsia="Times New Roman" w:cs="Times New Roman"/>
          <w:color w:val="auto"/>
          <w:szCs w:val="24"/>
          <w:lang w:eastAsia="es-CL"/>
        </w:rPr>
        <w:t xml:space="preserve">Se considerará como ratificado ante el inspector del trabajo el finiquito que sea otorgado por el empleador en el portal electrónico de la Dirección del Trabajo, cumpliendo la normativa legal correspondiente y firmado electrónicamente por el trabajador en el mismo portal. Igual consideración tendrán la renuncia y el mutuo acuerdo firmados electrónicamente por el trabajador en el portal electrónico de la Dirección del Trabajo.   </w:t>
      </w:r>
    </w:p>
    <w:p w14:paraId="3D3525A5" w14:textId="77777777" w:rsidR="009C6820" w:rsidRPr="00F44766" w:rsidRDefault="009C6820" w:rsidP="009C6820">
      <w:pPr>
        <w:spacing w:line="360" w:lineRule="auto"/>
        <w:textAlignment w:val="baseline"/>
        <w:rPr>
          <w:rFonts w:eastAsia="Times New Roman" w:cs="Times New Roman"/>
          <w:color w:val="auto"/>
          <w:szCs w:val="24"/>
          <w:lang w:eastAsia="es-CL"/>
        </w:rPr>
      </w:pPr>
    </w:p>
    <w:p w14:paraId="3AF2008C" w14:textId="77777777" w:rsidR="009C6820" w:rsidRPr="00F44766" w:rsidRDefault="009C6820" w:rsidP="009C6820">
      <w:pPr>
        <w:spacing w:line="360" w:lineRule="auto"/>
        <w:textAlignment w:val="baseline"/>
        <w:rPr>
          <w:rFonts w:eastAsia="Times New Roman" w:cs="Times New Roman"/>
          <w:color w:val="auto"/>
          <w:szCs w:val="24"/>
          <w:lang w:eastAsia="es-CL"/>
        </w:rPr>
      </w:pPr>
      <w:r w:rsidRPr="00F44766">
        <w:rPr>
          <w:rFonts w:eastAsia="Times New Roman" w:cs="Times New Roman"/>
          <w:color w:val="auto"/>
          <w:szCs w:val="24"/>
          <w:lang w:eastAsia="es-CL"/>
        </w:rPr>
        <w:lastRenderedPageBreak/>
        <w:t xml:space="preserve">4. </w:t>
      </w:r>
      <w:proofErr w:type="spellStart"/>
      <w:r w:rsidRPr="00F44766">
        <w:rPr>
          <w:rFonts w:cs="Times New Roman"/>
          <w:color w:val="auto"/>
          <w:szCs w:val="24"/>
        </w:rPr>
        <w:t>Agrégase</w:t>
      </w:r>
      <w:proofErr w:type="spellEnd"/>
      <w:r w:rsidRPr="00F44766">
        <w:rPr>
          <w:rFonts w:cs="Times New Roman"/>
          <w:color w:val="auto"/>
          <w:szCs w:val="24"/>
        </w:rPr>
        <w:t xml:space="preserve"> el siguiente artículo 178 bis:</w:t>
      </w:r>
    </w:p>
    <w:p w14:paraId="710BD5AB"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178 </w:t>
      </w:r>
      <w:proofErr w:type="gramStart"/>
      <w:r w:rsidRPr="00F44766">
        <w:rPr>
          <w:rFonts w:ascii="Times New Roman" w:hAnsi="Times New Roman" w:cs="Times New Roman"/>
          <w:color w:val="auto"/>
          <w:sz w:val="24"/>
          <w:szCs w:val="24"/>
        </w:rPr>
        <w:t>bis.-</w:t>
      </w:r>
      <w:proofErr w:type="gramEnd"/>
      <w:r w:rsidRPr="00F44766">
        <w:rPr>
          <w:rFonts w:ascii="Times New Roman" w:hAnsi="Times New Roman" w:cs="Times New Roman"/>
          <w:color w:val="auto"/>
          <w:sz w:val="24"/>
          <w:szCs w:val="24"/>
        </w:rPr>
        <w:t xml:space="preserve"> Los empleadores, conforme a lo dispuesto en el artículo 515, deberán registrar mensualmente en el portal electrónico de la Dirección del Trabajo los nuevos contratos de trabajo y las terminaciones de contratos, debiendo incluir la información que la mencionada Dirección establezca, especialmente la identificación de cada trabajador, las  fechas de inicio y término de los servicios, la causal de terminación aplicada y las indemnizaciones pagadas al trabajador.  </w:t>
      </w:r>
    </w:p>
    <w:p w14:paraId="6E110704" w14:textId="77777777" w:rsidR="009C6820" w:rsidRPr="00F44766" w:rsidRDefault="009C6820" w:rsidP="009C6820">
      <w:pPr>
        <w:spacing w:line="360" w:lineRule="auto"/>
        <w:ind w:firstLine="708"/>
        <w:textAlignment w:val="baseline"/>
        <w:rPr>
          <w:rFonts w:eastAsia="Times New Roman" w:cs="Times New Roman"/>
          <w:color w:val="auto"/>
          <w:szCs w:val="24"/>
          <w:lang w:eastAsia="es-CL"/>
        </w:rPr>
      </w:pPr>
    </w:p>
    <w:p w14:paraId="1E471513" w14:textId="77777777" w:rsidR="009C6820" w:rsidRPr="00F44766" w:rsidRDefault="009C6820" w:rsidP="009C6820">
      <w:pPr>
        <w:spacing w:line="360" w:lineRule="auto"/>
        <w:textAlignment w:val="baseline"/>
        <w:rPr>
          <w:rFonts w:eastAsia="Times New Roman" w:cs="Times New Roman"/>
          <w:color w:val="auto"/>
          <w:szCs w:val="24"/>
          <w:lang w:eastAsia="es-CL"/>
        </w:rPr>
      </w:pPr>
    </w:p>
    <w:p w14:paraId="28002DAE"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5. </w:t>
      </w:r>
      <w:proofErr w:type="spellStart"/>
      <w:r w:rsidRPr="00F44766">
        <w:rPr>
          <w:rFonts w:ascii="Times New Roman" w:hAnsi="Times New Roman" w:cs="Times New Roman"/>
          <w:color w:val="auto"/>
          <w:sz w:val="24"/>
          <w:szCs w:val="24"/>
        </w:rPr>
        <w:t>Agrégase</w:t>
      </w:r>
      <w:proofErr w:type="spellEnd"/>
      <w:r w:rsidRPr="00F44766">
        <w:rPr>
          <w:rFonts w:ascii="Times New Roman" w:hAnsi="Times New Roman" w:cs="Times New Roman"/>
          <w:color w:val="auto"/>
          <w:sz w:val="24"/>
          <w:szCs w:val="24"/>
        </w:rPr>
        <w:t xml:space="preserve"> el siguiente artículo 379 bis: </w:t>
      </w:r>
    </w:p>
    <w:p w14:paraId="29E53365"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379 </w:t>
      </w:r>
      <w:proofErr w:type="gramStart"/>
      <w:r w:rsidRPr="00F44766">
        <w:rPr>
          <w:rFonts w:ascii="Times New Roman" w:hAnsi="Times New Roman" w:cs="Times New Roman"/>
          <w:color w:val="auto"/>
          <w:sz w:val="24"/>
          <w:szCs w:val="24"/>
        </w:rPr>
        <w:t>bis.-</w:t>
      </w:r>
      <w:proofErr w:type="gramEnd"/>
      <w:r w:rsidRPr="00F44766">
        <w:rPr>
          <w:rFonts w:ascii="Times New Roman" w:hAnsi="Times New Roman" w:cs="Times New Roman"/>
          <w:color w:val="auto"/>
          <w:sz w:val="24"/>
          <w:szCs w:val="24"/>
        </w:rPr>
        <w:t xml:space="preserve">   La Dirección del Trabajo podrá, de oficio, promover a las partes a la mediación voluntaria.</w:t>
      </w:r>
    </w:p>
    <w:p w14:paraId="58F17298"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Del mismo modo, en casos calificados, podrá convocar a asesores y mediadores externos, los que podrán participar, con acuerdo de las partes, directamente en el proceso de mediación, de lo cual se dejará constancia en el informe respectivo. </w:t>
      </w:r>
    </w:p>
    <w:p w14:paraId="41C6274E"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69DEBF5D"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21603F6F"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6. </w:t>
      </w:r>
      <w:proofErr w:type="spellStart"/>
      <w:r w:rsidRPr="00F44766">
        <w:rPr>
          <w:rFonts w:ascii="Times New Roman" w:hAnsi="Times New Roman" w:cs="Times New Roman"/>
          <w:color w:val="auto"/>
          <w:sz w:val="24"/>
          <w:szCs w:val="24"/>
        </w:rPr>
        <w:t>Agréganse</w:t>
      </w:r>
      <w:proofErr w:type="spellEnd"/>
      <w:r w:rsidRPr="00F44766">
        <w:rPr>
          <w:rFonts w:ascii="Times New Roman" w:hAnsi="Times New Roman" w:cs="Times New Roman"/>
          <w:color w:val="auto"/>
          <w:sz w:val="24"/>
          <w:szCs w:val="24"/>
        </w:rPr>
        <w:t xml:space="preserve"> los siguientes incisos tercero y final al artículo 505;</w:t>
      </w:r>
    </w:p>
    <w:p w14:paraId="046E4757"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b/>
        <w:t xml:space="preserve">El </w:t>
      </w:r>
      <w:proofErr w:type="gramStart"/>
      <w:r w:rsidRPr="00F44766">
        <w:rPr>
          <w:rFonts w:ascii="Times New Roman" w:hAnsi="Times New Roman" w:cs="Times New Roman"/>
          <w:color w:val="auto"/>
          <w:sz w:val="24"/>
          <w:szCs w:val="24"/>
        </w:rPr>
        <w:t>Director</w:t>
      </w:r>
      <w:proofErr w:type="gramEnd"/>
      <w:r w:rsidRPr="00F44766">
        <w:rPr>
          <w:rFonts w:ascii="Times New Roman" w:hAnsi="Times New Roman" w:cs="Times New Roman"/>
          <w:color w:val="auto"/>
          <w:sz w:val="24"/>
          <w:szCs w:val="24"/>
        </w:rPr>
        <w:t xml:space="preserve"> del Trabajo podrá disponer consulta pública sobre las instrucciones, pronunciamientos y demás normas de carácter general que en el ejercicio de sus facultades dicte para la interpretación y aplicación de las leyes laborales y de seguridad y salud en el trabajo, a fin de que los interesados opinen y formulen propuestas sobre ellas.</w:t>
      </w:r>
    </w:p>
    <w:p w14:paraId="15B3890F"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239DBD9F"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La Dirección del Trabajo establecerá y publicará el procedimiento para efectuar esta consulta, contemplando que las opiniones y propuestas serán de carácter público, formuladas a través de medios electrónicos, y que no contarán con carácter vinculante respecto de la autoridad.</w:t>
      </w:r>
    </w:p>
    <w:p w14:paraId="758046F0"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552E5EA5"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6EF1CAB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7. </w:t>
      </w:r>
      <w:proofErr w:type="spellStart"/>
      <w:r w:rsidRPr="00F44766">
        <w:rPr>
          <w:rFonts w:ascii="Times New Roman" w:hAnsi="Times New Roman" w:cs="Times New Roman"/>
          <w:color w:val="auto"/>
          <w:sz w:val="24"/>
          <w:szCs w:val="24"/>
        </w:rPr>
        <w:t>Agrégase</w:t>
      </w:r>
      <w:proofErr w:type="spellEnd"/>
      <w:r w:rsidRPr="00F44766">
        <w:rPr>
          <w:rFonts w:ascii="Times New Roman" w:hAnsi="Times New Roman" w:cs="Times New Roman"/>
          <w:color w:val="auto"/>
          <w:sz w:val="24"/>
          <w:szCs w:val="24"/>
        </w:rPr>
        <w:t xml:space="preserve"> el siguiente artículo 505 ter:</w:t>
      </w:r>
    </w:p>
    <w:p w14:paraId="4CFAA21A"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lastRenderedPageBreak/>
        <w:t xml:space="preserve"> Artículo 505 ter. - Para la determinación del monto de la sanción, dentro de los rangos a que se refiere el artículo precedente, se considerarán las siguientes circunstancias:</w:t>
      </w:r>
    </w:p>
    <w:p w14:paraId="46298E32"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b/>
        <w:t xml:space="preserve">1. Tamaño de la empresa y gravedad de la infracción. Esta última se clasificará en menos grave, grave y gravísima conforme al Reglamento que dictará la Dirección del Trabajo. </w:t>
      </w:r>
    </w:p>
    <w:p w14:paraId="4340EA55"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2. El número de trabajadores afectados por la infracción, cuando por medios tecnológicos u otros la Dirección del Trabajo pueda determinar inmediatamente la totalidad de trabajadores afectados y la dotación total de la empresa. </w:t>
      </w:r>
    </w:p>
    <w:p w14:paraId="2C6A9460"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3. La circunstancia de tratarse de una reincidencia.</w:t>
      </w:r>
    </w:p>
    <w:p w14:paraId="0FCAE405"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759A4FAE"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La reincidencia deberá ser sancionada duplicando la multa correspondiente a la infracción. En caso de nuevas reincidencias, se triplicará la multa correspondiente a la infracción.</w:t>
      </w:r>
    </w:p>
    <w:p w14:paraId="3BEFCB6F" w14:textId="77777777" w:rsidR="009C6820" w:rsidRPr="00F44766" w:rsidRDefault="009C6820" w:rsidP="009C6820">
      <w:pPr>
        <w:pStyle w:val="Textosinformato"/>
        <w:spacing w:line="360" w:lineRule="auto"/>
        <w:rPr>
          <w:rFonts w:ascii="Times New Roman" w:hAnsi="Times New Roman" w:cs="Times New Roman"/>
          <w:color w:val="auto"/>
          <w:sz w:val="24"/>
          <w:szCs w:val="24"/>
          <w:highlight w:val="yellow"/>
        </w:rPr>
      </w:pPr>
    </w:p>
    <w:p w14:paraId="795C39A9"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Las sanciones a la reincidencia establecidas en este </w:t>
      </w:r>
      <w:proofErr w:type="gramStart"/>
      <w:r w:rsidRPr="00F44766">
        <w:rPr>
          <w:rFonts w:ascii="Times New Roman" w:hAnsi="Times New Roman" w:cs="Times New Roman"/>
          <w:color w:val="auto"/>
          <w:sz w:val="24"/>
          <w:szCs w:val="24"/>
        </w:rPr>
        <w:t>artículo,</w:t>
      </w:r>
      <w:proofErr w:type="gramEnd"/>
      <w:r w:rsidRPr="00F44766">
        <w:rPr>
          <w:rFonts w:ascii="Times New Roman" w:hAnsi="Times New Roman" w:cs="Times New Roman"/>
          <w:color w:val="auto"/>
          <w:sz w:val="24"/>
          <w:szCs w:val="24"/>
        </w:rPr>
        <w:t xml:space="preserve"> no significarán limitación a la sanción de clausura del establecimiento o faena establecida en el artículo 34 del DFL 2 de 1967.</w:t>
      </w:r>
    </w:p>
    <w:p w14:paraId="621D0E84"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FC2BD31"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Se entenderá que hay reincidencia cuando el infractor cometa una nueva infracción durante los últimos dos años desde contados desde que la infracción se encuentre ejecutoriada.</w:t>
      </w:r>
    </w:p>
    <w:p w14:paraId="3CE0AF1B"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12AA8264"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3258F92A"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8. Modificase el artículo 506 de la siguiente forma:</w:t>
      </w:r>
    </w:p>
    <w:p w14:paraId="1A5B9B00"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 Eliminase en el inciso primero la frase ", según la gravedad de la infracción".</w:t>
      </w:r>
    </w:p>
    <w:p w14:paraId="47560134"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4978F631"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b. </w:t>
      </w:r>
      <w:proofErr w:type="spellStart"/>
      <w:r w:rsidRPr="00F44766">
        <w:rPr>
          <w:rFonts w:ascii="Times New Roman" w:hAnsi="Times New Roman" w:cs="Times New Roman"/>
          <w:color w:val="auto"/>
          <w:sz w:val="24"/>
          <w:szCs w:val="24"/>
        </w:rPr>
        <w:t>Agrégase</w:t>
      </w:r>
      <w:proofErr w:type="spellEnd"/>
      <w:r w:rsidRPr="00F44766">
        <w:rPr>
          <w:rFonts w:ascii="Times New Roman" w:hAnsi="Times New Roman" w:cs="Times New Roman"/>
          <w:color w:val="auto"/>
          <w:sz w:val="24"/>
          <w:szCs w:val="24"/>
        </w:rPr>
        <w:t xml:space="preserve"> el siguiente inciso final nuevo:</w:t>
      </w:r>
    </w:p>
    <w:p w14:paraId="4089888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b/>
        <w:t>El monto de las sanciones precedentes podrá triplicarse cuando se trate de infracciones que deriven en un accidente del trabajo grave o fatal.</w:t>
      </w:r>
    </w:p>
    <w:p w14:paraId="77474488"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41D1D08"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lastRenderedPageBreak/>
        <w:t xml:space="preserve">9. </w:t>
      </w:r>
      <w:proofErr w:type="spellStart"/>
      <w:r w:rsidRPr="00F44766">
        <w:rPr>
          <w:rFonts w:ascii="Times New Roman" w:hAnsi="Times New Roman" w:cs="Times New Roman"/>
          <w:color w:val="auto"/>
          <w:sz w:val="24"/>
          <w:szCs w:val="24"/>
        </w:rPr>
        <w:t>Agrégase</w:t>
      </w:r>
      <w:proofErr w:type="spellEnd"/>
      <w:r w:rsidRPr="00F44766">
        <w:rPr>
          <w:rFonts w:ascii="Times New Roman" w:hAnsi="Times New Roman" w:cs="Times New Roman"/>
          <w:color w:val="auto"/>
          <w:sz w:val="24"/>
          <w:szCs w:val="24"/>
        </w:rPr>
        <w:t xml:space="preserve"> la siguiente oración final en el artículo 506 bis: “Este plazo se podrá otorgar solo si no se trata de reincidencia”</w:t>
      </w:r>
    </w:p>
    <w:p w14:paraId="6BEF66B0"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5A43634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66445FA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10. </w:t>
      </w:r>
      <w:proofErr w:type="spellStart"/>
      <w:r w:rsidRPr="00F44766">
        <w:rPr>
          <w:rFonts w:ascii="Times New Roman" w:hAnsi="Times New Roman" w:cs="Times New Roman"/>
          <w:color w:val="auto"/>
          <w:sz w:val="24"/>
          <w:szCs w:val="24"/>
        </w:rPr>
        <w:t>Agrégase</w:t>
      </w:r>
      <w:proofErr w:type="spellEnd"/>
      <w:r w:rsidRPr="00F44766">
        <w:rPr>
          <w:rFonts w:ascii="Times New Roman" w:hAnsi="Times New Roman" w:cs="Times New Roman"/>
          <w:color w:val="auto"/>
          <w:sz w:val="24"/>
          <w:szCs w:val="24"/>
        </w:rPr>
        <w:t xml:space="preserve"> en el inciso segundo del artículo 506 ter, a continuación de la expresión "treinta días", la frase "hábiles, conforme a lo dispuesto en el artículo 25 de la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19.880".</w:t>
      </w:r>
    </w:p>
    <w:p w14:paraId="681660BC"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3D89E8AF"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11. </w:t>
      </w:r>
      <w:proofErr w:type="spellStart"/>
      <w:r w:rsidRPr="00F44766">
        <w:rPr>
          <w:rFonts w:ascii="Times New Roman" w:hAnsi="Times New Roman" w:cs="Times New Roman"/>
          <w:color w:val="auto"/>
          <w:sz w:val="24"/>
          <w:szCs w:val="24"/>
        </w:rPr>
        <w:t>Reemplázase</w:t>
      </w:r>
      <w:proofErr w:type="spellEnd"/>
      <w:r w:rsidRPr="00F44766">
        <w:rPr>
          <w:rFonts w:ascii="Times New Roman" w:hAnsi="Times New Roman" w:cs="Times New Roman"/>
          <w:color w:val="auto"/>
          <w:sz w:val="24"/>
          <w:szCs w:val="24"/>
        </w:rPr>
        <w:t xml:space="preserve"> el artículo 508 por el siguiente:</w:t>
      </w:r>
    </w:p>
    <w:p w14:paraId="6EB059FD"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7E7925A2"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508.- Las notificaciones, citaciones y comunicaciones legales que practique la Dirección del Trabajo, se podrán efectuar mediante correo electrónico u otro medio electrónico similar. </w:t>
      </w:r>
    </w:p>
    <w:p w14:paraId="08A5B942"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Para estos efectos, cada empleador, trabajador, organización sindical, director sindical y cualquier otra persona o entidad que se relacione con la Dirección del Trabajo, deberá indicar en su primera actuación un domicilio electrónico que se considerará vigente para todos los efectos legales mientras no sea modificado en el portal electrónico de la mencionada Dirección. </w:t>
      </w:r>
    </w:p>
    <w:p w14:paraId="58C0C0C3"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b/>
        <w:t xml:space="preserve">Las notificaciones, citaciones y comunicaciones mediante medios electrónicos producirán pleno efecto legal desde la fecha de su emisión electrónica a la dirección correspondiente. Los plazos empezarán a correr al día siguiente hábil de la fecha de emisión electrónica. </w:t>
      </w:r>
    </w:p>
    <w:p w14:paraId="75AFE3FC"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En forma excepcional, la Dirección del Trabajo podrá realizar las notificaciones, citaciones y comunicaciones legales por carta certificada dirigida al domicilio que las partes hayan fijado en el contrato de trabajo, en el instrumento colectivo o proyecto de instrumento cuando se trate de actuaciones relativas a la negociación colectiva, o al que aparezca de los antecedentes propios de la actuación de que se trate o que conste en los registros propios de la Dirección. En este caso, la notificación se entenderá practicada al sexto día hábil contado desde la fecha de su recepción por la oficina de Correos respectiva, de lo que deberá dejarse constancia por escrito.</w:t>
      </w:r>
    </w:p>
    <w:p w14:paraId="77CA3101"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22C6FA50"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12. </w:t>
      </w:r>
      <w:proofErr w:type="spellStart"/>
      <w:r w:rsidRPr="00F44766">
        <w:rPr>
          <w:rFonts w:ascii="Times New Roman" w:hAnsi="Times New Roman" w:cs="Times New Roman"/>
          <w:color w:val="auto"/>
          <w:sz w:val="24"/>
          <w:szCs w:val="24"/>
        </w:rPr>
        <w:t>Intercálase</w:t>
      </w:r>
      <w:proofErr w:type="spellEnd"/>
      <w:r w:rsidRPr="00F44766">
        <w:rPr>
          <w:rFonts w:ascii="Times New Roman" w:hAnsi="Times New Roman" w:cs="Times New Roman"/>
          <w:color w:val="auto"/>
          <w:sz w:val="24"/>
          <w:szCs w:val="24"/>
        </w:rPr>
        <w:t xml:space="preserve"> en el inciso segundo del artículo 511, entre las expresiones "días" y "siguientes", la frase "hábiles, conforme a lo dispuesto en el artículo 25 de la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19.880,".</w:t>
      </w:r>
    </w:p>
    <w:p w14:paraId="467D87C8"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58CEF0C0"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b. </w:t>
      </w:r>
      <w:proofErr w:type="spellStart"/>
      <w:r w:rsidRPr="00F44766">
        <w:rPr>
          <w:rFonts w:ascii="Times New Roman" w:hAnsi="Times New Roman" w:cs="Times New Roman"/>
          <w:color w:val="auto"/>
          <w:sz w:val="24"/>
          <w:szCs w:val="24"/>
        </w:rPr>
        <w:t>Agréganse</w:t>
      </w:r>
      <w:proofErr w:type="spellEnd"/>
      <w:r w:rsidRPr="00F44766">
        <w:rPr>
          <w:rFonts w:ascii="Times New Roman" w:hAnsi="Times New Roman" w:cs="Times New Roman"/>
          <w:color w:val="auto"/>
          <w:sz w:val="24"/>
          <w:szCs w:val="24"/>
        </w:rPr>
        <w:t xml:space="preserve"> los siguientes incisos tercero y final: </w:t>
      </w:r>
    </w:p>
    <w:p w14:paraId="15F6E193"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"Con todo, si dentro de los cinco días de notificada la multa, tratándose de infracciones que admitan corrección dentro del mismo plazo, acreditándose esta y siempre que no haya hecho uso de recurso administrativo o judicial, el afectado tendrá derecho al pago de la multa rebajada en un cincuenta por ciento. </w:t>
      </w:r>
    </w:p>
    <w:p w14:paraId="3B38867D"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028C4B32"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Todos los plazos de días establecidos en este Título son de días hábiles y se computarán </w:t>
      </w:r>
      <w:proofErr w:type="gramStart"/>
      <w:r w:rsidRPr="00F44766">
        <w:rPr>
          <w:rFonts w:ascii="Times New Roman" w:hAnsi="Times New Roman" w:cs="Times New Roman"/>
          <w:color w:val="auto"/>
          <w:sz w:val="24"/>
          <w:szCs w:val="24"/>
        </w:rPr>
        <w:t>de acuerdo a</w:t>
      </w:r>
      <w:proofErr w:type="gramEnd"/>
      <w:r w:rsidRPr="00F44766">
        <w:rPr>
          <w:rFonts w:ascii="Times New Roman" w:hAnsi="Times New Roman" w:cs="Times New Roman"/>
          <w:color w:val="auto"/>
          <w:sz w:val="24"/>
          <w:szCs w:val="24"/>
        </w:rPr>
        <w:t xml:space="preserve"> lo dispuesto en el artículo 25 de la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19.880.</w:t>
      </w:r>
    </w:p>
    <w:p w14:paraId="5B2D723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79837289"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42CDD859"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13. </w:t>
      </w:r>
      <w:proofErr w:type="spellStart"/>
      <w:r w:rsidRPr="00F44766">
        <w:rPr>
          <w:rFonts w:ascii="Times New Roman" w:hAnsi="Times New Roman" w:cs="Times New Roman"/>
          <w:color w:val="auto"/>
          <w:sz w:val="24"/>
          <w:szCs w:val="24"/>
        </w:rPr>
        <w:t>Agréganse</w:t>
      </w:r>
      <w:proofErr w:type="spellEnd"/>
      <w:r w:rsidRPr="00F44766">
        <w:rPr>
          <w:rFonts w:ascii="Times New Roman" w:hAnsi="Times New Roman" w:cs="Times New Roman"/>
          <w:color w:val="auto"/>
          <w:sz w:val="24"/>
          <w:szCs w:val="24"/>
        </w:rPr>
        <w:t xml:space="preserve"> los siguientes artículos 514, 515, 516, 517 y 518:</w:t>
      </w:r>
    </w:p>
    <w:p w14:paraId="6DF19B6E"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68E4C7A4"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514.- La Dirección del Trabajo, para hacer efectivas sus competencias y facultades podrá acceder en forma electrónica a toda la documentación obligatoria laboral y de seguridad social de los empleadores y empresas. </w:t>
      </w:r>
    </w:p>
    <w:p w14:paraId="2BCBC202"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42DEA1FD"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La referida Dirección se podrá relacionar y comunicar legalmente con los empleadores, trabajadores, organizaciones y directores sindicales y usuarios en general, mediante medios electrónicos y, en ese caso, todos los usuarios deberán realizar sus trámites, actuaciones, requerimientos y solicitudes, por los mismos medios electrónicos cumpliendo las modalidades y procedimientos que establezca para tal efecto la mencionada Dirección.</w:t>
      </w:r>
    </w:p>
    <w:p w14:paraId="71F949E3"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039487A6"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Todas las actuaciones que la mencionada Dirección realice en forma electrónica producirán los mismos efectos legales que aquellas realizadas en forma presencial o documental. </w:t>
      </w:r>
    </w:p>
    <w:p w14:paraId="74249A48"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3B3FB817"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515.- Todo empleador deberá mantener registrado en el portal electrónico de la Dirección del Trabajo un domicilio electrónico el cual se considerará vigente para todos los efectos legales, mientras no sea modificado en el mismo portal. </w:t>
      </w:r>
    </w:p>
    <w:p w14:paraId="16860E9E"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2FEB8915"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Los empleadores deberán mantener actualizada en el registro electrónico laboral de la Dirección del Trabajo toda la información laboral y de seguridad social obligatorias que dicha Dirección disponga.</w:t>
      </w:r>
    </w:p>
    <w:p w14:paraId="79F6C19E"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0A6EC62F"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La Dirección del Trabajo establecerá las modalidades y procedimientos mediante los cuales se implementará y mantendrá actualizado el registro electrónico laboral.</w:t>
      </w:r>
    </w:p>
    <w:p w14:paraId="56B5AF3F"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p>
    <w:p w14:paraId="1310EA3E"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AF704A6"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Artículo 516- Para el cumplimiento de sus funciones, la Dirección del Trabajo estará facultada para requerir a los organismos públicos y privados, especialmente aquellos que administran prestaciones de seguridad social o de seguridad y salud en el trabajo, incluyendo las empresas que presten servicios de declaración y pago electrónico de cotizaciones previsionales, notarios, Servicio de Impuestos Internos, Servicio de Registro Civil e Identificación y municipalidades, los datos personales y toda la información respecto de contrataciones, terminaciones de contratos de trabajo, remuneraciones, cotizaciones y beneficios de seguridad social y del cumplimiento de las obligaciones laborales y previsionales.</w:t>
      </w:r>
    </w:p>
    <w:p w14:paraId="417A09A7"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1D13219"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La Dirección del Trabajo podrá celebrar convenios con entidades públicas y privadas que administren registros de datos referidos a empleadores, empresas, trabajadores y organizaciones sindicales para la obtención, tratamiento y mantención de datos vinculados con obligaciones laborales, de seguridad social y de seguridad y salud en el trabajo. </w:t>
      </w:r>
    </w:p>
    <w:p w14:paraId="517BA82C"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0FEF7795"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lastRenderedPageBreak/>
        <w:t xml:space="preserve">La Dirección del Trabajo tendrá la responsabilidad de efectuar el tratamiento de los datos personales de los trabajadores y empleadores sólo para el cumplimiento de sus funciones legales y con sujeción a las normas de la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19.628. Se entenderá como tratamiento de datos lo dispuesto en la letra o del artículo 2° de la referida ley.  </w:t>
      </w:r>
    </w:p>
    <w:p w14:paraId="70CB4034"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406B0A1F" w14:textId="77777777" w:rsidR="009C6820" w:rsidRPr="00F44766" w:rsidRDefault="009C6820" w:rsidP="009C6820">
      <w:pPr>
        <w:pStyle w:val="Textosinformato"/>
        <w:spacing w:line="360" w:lineRule="auto"/>
        <w:ind w:firstLine="708"/>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La Dirección del Trabajo y su personal deberán guardar absoluta reserva y secreto de la información y de los datos personales que tomen conocimiento, sin perjuicio de las informaciones y certificaciones que deban proporcionar de conformidad a la ley. Asimismo, deberán abstenerse de usar los datos recopilados en beneficio propio o de terceros. Para efectos de lo dispuesto en el inciso segundo del artículo 125 del decreto con fuerza de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29, de 2004, del Ministerio de Hacienda que fija el texto refundido, coordinado y sistematizado de la ley </w:t>
      </w:r>
      <w:proofErr w:type="spellStart"/>
      <w:r w:rsidRPr="00F44766">
        <w:rPr>
          <w:rFonts w:ascii="Times New Roman" w:hAnsi="Times New Roman" w:cs="Times New Roman"/>
          <w:color w:val="auto"/>
          <w:sz w:val="24"/>
          <w:szCs w:val="24"/>
        </w:rPr>
        <w:t>N°</w:t>
      </w:r>
      <w:proofErr w:type="spellEnd"/>
      <w:r w:rsidRPr="00F44766">
        <w:rPr>
          <w:rFonts w:ascii="Times New Roman" w:hAnsi="Times New Roman" w:cs="Times New Roman"/>
          <w:color w:val="auto"/>
          <w:sz w:val="24"/>
          <w:szCs w:val="24"/>
        </w:rPr>
        <w:t xml:space="preserve"> 18.834, sobre Estatuto Administrativo, se estimará que los hechos que configuren infracciones a esta disposición vulneran gravemente el principio de probidad administrativa, sin perjuicio de las demás sanciones y responsabilidades que procedan.</w:t>
      </w:r>
    </w:p>
    <w:p w14:paraId="65700B38"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166B59E2"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Artículo 517.</w:t>
      </w:r>
      <w:proofErr w:type="gramStart"/>
      <w:r w:rsidRPr="00F44766">
        <w:rPr>
          <w:rFonts w:ascii="Times New Roman" w:hAnsi="Times New Roman" w:cs="Times New Roman"/>
          <w:color w:val="auto"/>
          <w:sz w:val="24"/>
          <w:szCs w:val="24"/>
        </w:rPr>
        <w:t>-  Para</w:t>
      </w:r>
      <w:proofErr w:type="gramEnd"/>
      <w:r w:rsidRPr="00F44766">
        <w:rPr>
          <w:rFonts w:ascii="Times New Roman" w:hAnsi="Times New Roman" w:cs="Times New Roman"/>
          <w:color w:val="auto"/>
          <w:sz w:val="24"/>
          <w:szCs w:val="24"/>
        </w:rPr>
        <w:t xml:space="preserve"> el ejercicio de la labor fiscalizadora la Dirección del Trabajo podrá disponer el uso de vehículos fiscales en días inhábiles y en horario nocturno.</w:t>
      </w:r>
    </w:p>
    <w:p w14:paraId="2F63F437"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289CB5E7"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r w:rsidRPr="00F44766">
        <w:rPr>
          <w:rFonts w:ascii="Times New Roman" w:hAnsi="Times New Roman" w:cs="Times New Roman"/>
          <w:color w:val="auto"/>
          <w:sz w:val="24"/>
          <w:szCs w:val="24"/>
        </w:rPr>
        <w:t xml:space="preserve">Artículo 518.- La Dirección del Trabajo podrá hacerse parte o querellarse en los procesos a que diere lugar un hecho que revista caracteres de delito, </w:t>
      </w:r>
      <w:proofErr w:type="gramStart"/>
      <w:r w:rsidRPr="00F44766">
        <w:rPr>
          <w:rFonts w:ascii="Times New Roman" w:hAnsi="Times New Roman" w:cs="Times New Roman"/>
          <w:color w:val="auto"/>
          <w:sz w:val="24"/>
          <w:szCs w:val="24"/>
        </w:rPr>
        <w:t>en relación a</w:t>
      </w:r>
      <w:proofErr w:type="gramEnd"/>
      <w:r w:rsidRPr="00F44766">
        <w:rPr>
          <w:rFonts w:ascii="Times New Roman" w:hAnsi="Times New Roman" w:cs="Times New Roman"/>
          <w:color w:val="auto"/>
          <w:sz w:val="24"/>
          <w:szCs w:val="24"/>
        </w:rPr>
        <w:t xml:space="preserve"> los trámites que se desarrollen ante ella, o que se hubiere cometido en contra de alguno de sus funcionarios en el ejercicio de sus deberes.</w:t>
      </w:r>
    </w:p>
    <w:p w14:paraId="1EFB232E"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23816165" w14:textId="77777777" w:rsidR="009C6820" w:rsidRPr="00F44766" w:rsidRDefault="009C6820" w:rsidP="009C6820">
      <w:pPr>
        <w:pStyle w:val="Textosinformato"/>
        <w:spacing w:line="360" w:lineRule="auto"/>
        <w:rPr>
          <w:rFonts w:ascii="Times New Roman" w:hAnsi="Times New Roman" w:cs="Times New Roman"/>
          <w:color w:val="auto"/>
          <w:sz w:val="24"/>
          <w:szCs w:val="24"/>
        </w:rPr>
      </w:pPr>
    </w:p>
    <w:p w14:paraId="7A7AC8CA" w14:textId="21DF1EBC" w:rsidR="009C6820" w:rsidRPr="00276FD4" w:rsidRDefault="009C6820" w:rsidP="002D558F">
      <w:pPr>
        <w:pStyle w:val="Textosinformato"/>
        <w:rPr>
          <w:rFonts w:ascii="Times New Roman" w:hAnsi="Times New Roman" w:cs="Times New Roman"/>
          <w:sz w:val="24"/>
          <w:szCs w:val="24"/>
        </w:rPr>
      </w:pPr>
    </w:p>
    <w:p w14:paraId="07AAE685" w14:textId="425A3616" w:rsidR="00E9048C" w:rsidRPr="000A3F9E" w:rsidRDefault="00E9048C" w:rsidP="002D558F">
      <w:pPr>
        <w:pStyle w:val="Textosinformato"/>
        <w:rPr>
          <w:rFonts w:ascii="Times New Roman" w:hAnsi="Times New Roman" w:cs="Times New Roman"/>
          <w:sz w:val="24"/>
          <w:szCs w:val="24"/>
        </w:rPr>
      </w:pPr>
    </w:p>
    <w:p w14:paraId="19D9C58F" w14:textId="527CB113" w:rsidR="00E9048C" w:rsidRPr="003B3926" w:rsidRDefault="00E9048C" w:rsidP="002D558F">
      <w:pPr>
        <w:pStyle w:val="Textosinformato"/>
        <w:rPr>
          <w:rFonts w:ascii="Times New Roman" w:hAnsi="Times New Roman" w:cs="Times New Roman"/>
          <w:sz w:val="24"/>
          <w:szCs w:val="24"/>
        </w:rPr>
      </w:pPr>
    </w:p>
    <w:p w14:paraId="14A2139A" w14:textId="28D6AB6D" w:rsidR="00E9048C" w:rsidRPr="00F44766" w:rsidRDefault="00E9048C" w:rsidP="002D558F">
      <w:pPr>
        <w:pStyle w:val="Textosinformato"/>
        <w:rPr>
          <w:rFonts w:ascii="Times New Roman" w:hAnsi="Times New Roman" w:cs="Times New Roman"/>
          <w:sz w:val="24"/>
          <w:szCs w:val="24"/>
        </w:rPr>
      </w:pPr>
    </w:p>
    <w:p w14:paraId="4E7B3C14" w14:textId="68BCB00B" w:rsidR="00E9048C" w:rsidRPr="00F44766" w:rsidRDefault="00E9048C" w:rsidP="002D558F">
      <w:pPr>
        <w:pStyle w:val="Textosinformato"/>
        <w:rPr>
          <w:rFonts w:ascii="Times New Roman" w:hAnsi="Times New Roman" w:cs="Times New Roman"/>
          <w:sz w:val="24"/>
          <w:szCs w:val="24"/>
        </w:rPr>
      </w:pPr>
    </w:p>
    <w:p w14:paraId="29BA7B9A" w14:textId="7224821B" w:rsidR="00E9048C" w:rsidRPr="00F44766" w:rsidRDefault="00E9048C" w:rsidP="002D558F">
      <w:pPr>
        <w:pStyle w:val="Textosinformato"/>
        <w:rPr>
          <w:rFonts w:ascii="Times New Roman" w:hAnsi="Times New Roman" w:cs="Times New Roman"/>
          <w:sz w:val="24"/>
          <w:szCs w:val="24"/>
        </w:rPr>
      </w:pPr>
    </w:p>
    <w:p w14:paraId="7DA04ABA" w14:textId="095FCAC5" w:rsidR="00E9048C" w:rsidRPr="00F44766" w:rsidRDefault="00E9048C" w:rsidP="002D558F">
      <w:pPr>
        <w:pStyle w:val="Textosinformato"/>
        <w:rPr>
          <w:rFonts w:ascii="Times New Roman" w:hAnsi="Times New Roman" w:cs="Times New Roman"/>
          <w:sz w:val="24"/>
          <w:szCs w:val="24"/>
        </w:rPr>
      </w:pPr>
    </w:p>
    <w:p w14:paraId="3AF28B28" w14:textId="05D16217" w:rsidR="00E9048C" w:rsidRPr="00F44766" w:rsidRDefault="00E9048C" w:rsidP="002D558F">
      <w:pPr>
        <w:pStyle w:val="Textosinformato"/>
        <w:rPr>
          <w:rFonts w:ascii="Times New Roman" w:hAnsi="Times New Roman" w:cs="Times New Roman"/>
          <w:sz w:val="24"/>
          <w:szCs w:val="24"/>
        </w:rPr>
      </w:pPr>
    </w:p>
    <w:p w14:paraId="4CACB6B1" w14:textId="77777777" w:rsidR="00E9048C" w:rsidRPr="00F44766" w:rsidRDefault="00E9048C" w:rsidP="002D558F">
      <w:pPr>
        <w:pStyle w:val="Textosinformato"/>
        <w:rPr>
          <w:rFonts w:ascii="Times New Roman" w:hAnsi="Times New Roman" w:cs="Times New Roman"/>
          <w:sz w:val="24"/>
          <w:szCs w:val="24"/>
        </w:rPr>
      </w:pPr>
    </w:p>
    <w:p w14:paraId="6CDAF43D" w14:textId="77777777" w:rsidR="009C6820" w:rsidRPr="00F44766" w:rsidRDefault="009C6820" w:rsidP="002D558F">
      <w:pPr>
        <w:pStyle w:val="Textosinformato"/>
        <w:rPr>
          <w:rFonts w:ascii="Times New Roman" w:hAnsi="Times New Roman" w:cs="Times New Roman"/>
          <w:sz w:val="24"/>
          <w:szCs w:val="24"/>
        </w:rPr>
      </w:pPr>
    </w:p>
    <w:p w14:paraId="28FDEA8F"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TÍTULO II</w:t>
      </w:r>
    </w:p>
    <w:p w14:paraId="301C48E4" w14:textId="77777777" w:rsidR="00240A38" w:rsidRPr="00F44766" w:rsidRDefault="00240A38" w:rsidP="002D558F">
      <w:pPr>
        <w:pStyle w:val="Textosinformato"/>
        <w:rPr>
          <w:rFonts w:ascii="Times New Roman" w:hAnsi="Times New Roman" w:cs="Times New Roman"/>
          <w:b/>
          <w:sz w:val="24"/>
          <w:szCs w:val="24"/>
        </w:rPr>
      </w:pPr>
    </w:p>
    <w:p w14:paraId="48251D9B"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DEL INGRESO A LA DIRECCIÓN DEL TRABAJO Y OTRAS NORMAS</w:t>
      </w:r>
    </w:p>
    <w:p w14:paraId="52EDA7C9" w14:textId="77777777" w:rsidR="00240A38" w:rsidRPr="00F44766" w:rsidRDefault="00240A38" w:rsidP="002D558F">
      <w:pPr>
        <w:pStyle w:val="Textosinformato"/>
        <w:rPr>
          <w:rFonts w:ascii="Times New Roman" w:hAnsi="Times New Roman" w:cs="Times New Roman"/>
          <w:b/>
          <w:sz w:val="24"/>
          <w:szCs w:val="24"/>
        </w:rPr>
      </w:pPr>
    </w:p>
    <w:p w14:paraId="024ABA1E" w14:textId="77777777" w:rsidR="00240A38" w:rsidRPr="00F44766" w:rsidRDefault="00FF3D50"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 xml:space="preserve">PÁRRAFO </w:t>
      </w:r>
      <w:r w:rsidR="00CD53D0" w:rsidRPr="00F44766">
        <w:rPr>
          <w:rFonts w:ascii="Times New Roman" w:hAnsi="Times New Roman" w:cs="Times New Roman"/>
          <w:b/>
          <w:sz w:val="24"/>
          <w:szCs w:val="24"/>
        </w:rPr>
        <w:t>1</w:t>
      </w:r>
      <w:r w:rsidRPr="00F44766">
        <w:rPr>
          <w:rFonts w:ascii="Times New Roman" w:hAnsi="Times New Roman" w:cs="Times New Roman"/>
          <w:b/>
          <w:sz w:val="24"/>
          <w:szCs w:val="24"/>
        </w:rPr>
        <w:t>°</w:t>
      </w:r>
    </w:p>
    <w:p w14:paraId="07D2BA30" w14:textId="77777777" w:rsidR="00240A38" w:rsidRPr="00F44766" w:rsidRDefault="00240A38" w:rsidP="002D558F">
      <w:pPr>
        <w:pStyle w:val="Textosinformato"/>
        <w:rPr>
          <w:rFonts w:ascii="Times New Roman" w:hAnsi="Times New Roman" w:cs="Times New Roman"/>
          <w:b/>
          <w:sz w:val="24"/>
          <w:szCs w:val="24"/>
        </w:rPr>
      </w:pPr>
    </w:p>
    <w:p w14:paraId="3A3D7A23"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Del ingreso a la Dirección del Trabajo</w:t>
      </w:r>
    </w:p>
    <w:p w14:paraId="6383721C" w14:textId="77777777" w:rsidR="00240A38" w:rsidRPr="00F44766" w:rsidRDefault="00240A38" w:rsidP="002D558F">
      <w:pPr>
        <w:pStyle w:val="Textosinformato"/>
        <w:rPr>
          <w:rFonts w:ascii="Times New Roman" w:hAnsi="Times New Roman" w:cs="Times New Roman"/>
          <w:sz w:val="24"/>
          <w:szCs w:val="24"/>
        </w:rPr>
      </w:pPr>
    </w:p>
    <w:p w14:paraId="44BD922F" w14:textId="57669B69" w:rsidR="00240A38" w:rsidRPr="00F44766" w:rsidRDefault="00CD53D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Artículo</w:t>
      </w:r>
      <w:r w:rsidR="00240A38" w:rsidRPr="00F44766">
        <w:rPr>
          <w:rFonts w:ascii="Times New Roman" w:hAnsi="Times New Roman" w:cs="Times New Roman"/>
          <w:sz w:val="24"/>
          <w:szCs w:val="24"/>
        </w:rPr>
        <w:t xml:space="preserve"> </w:t>
      </w:r>
      <w:r w:rsidR="009C6820" w:rsidRPr="00F44766">
        <w:rPr>
          <w:rFonts w:ascii="Times New Roman" w:hAnsi="Times New Roman" w:cs="Times New Roman"/>
          <w:sz w:val="24"/>
          <w:szCs w:val="24"/>
        </w:rPr>
        <w:t>2</w:t>
      </w:r>
      <w:r w:rsidR="00240A38" w:rsidRPr="00F44766">
        <w:rPr>
          <w:rFonts w:ascii="Times New Roman" w:hAnsi="Times New Roman" w:cs="Times New Roman"/>
          <w:sz w:val="24"/>
          <w:szCs w:val="24"/>
        </w:rPr>
        <w:t>.-El ingreso a los cargos de las plantas de</w:t>
      </w:r>
      <w:r w:rsidR="00F30DAB"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Profesionales, Fiscalizadores, de Técnicos, de Administrativos y de Auxiliares de la Dirección del Trabajo se efectuará mediante concursos internos en los cuales solo podrán parti</w:t>
      </w:r>
      <w:r w:rsidRPr="00F44766">
        <w:rPr>
          <w:rFonts w:ascii="Times New Roman" w:hAnsi="Times New Roman" w:cs="Times New Roman"/>
          <w:sz w:val="24"/>
          <w:szCs w:val="24"/>
        </w:rPr>
        <w:t xml:space="preserve">cipar las y los funcionarios a </w:t>
      </w:r>
      <w:r w:rsidR="00240A38" w:rsidRPr="00F44766">
        <w:rPr>
          <w:rFonts w:ascii="Times New Roman" w:hAnsi="Times New Roman" w:cs="Times New Roman"/>
          <w:sz w:val="24"/>
          <w:szCs w:val="24"/>
        </w:rPr>
        <w:t>contrata de dicho Servicio asimilados a la planta respectiva que, cumpliendo los requisitos correspondientes al cargo, además:</w:t>
      </w:r>
    </w:p>
    <w:p w14:paraId="379DF223" w14:textId="77777777" w:rsidR="00240A38" w:rsidRPr="00F44766" w:rsidRDefault="00240A38" w:rsidP="002D558F">
      <w:pPr>
        <w:pStyle w:val="Textosinformato"/>
        <w:rPr>
          <w:rFonts w:ascii="Times New Roman" w:hAnsi="Times New Roman" w:cs="Times New Roman"/>
          <w:sz w:val="24"/>
          <w:szCs w:val="24"/>
        </w:rPr>
      </w:pPr>
    </w:p>
    <w:p w14:paraId="415EF31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Hayan sido designados, previo concurso público, a contrata asimilada a la planta respectiva.</w:t>
      </w:r>
    </w:p>
    <w:p w14:paraId="72A1ADE5" w14:textId="77777777" w:rsidR="00240A38" w:rsidRPr="00F44766" w:rsidRDefault="00240A38" w:rsidP="002D558F">
      <w:pPr>
        <w:pStyle w:val="Textosinformato"/>
        <w:rPr>
          <w:rFonts w:ascii="Times New Roman" w:hAnsi="Times New Roman" w:cs="Times New Roman"/>
          <w:sz w:val="24"/>
          <w:szCs w:val="24"/>
        </w:rPr>
      </w:pPr>
    </w:p>
    <w:p w14:paraId="3F992EE4"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Posean una antigüedad en la contrata de, a lo menos, 3 años continuos e inmediatamente anteriores a la fecha de convocatoria del concurso.</w:t>
      </w:r>
    </w:p>
    <w:p w14:paraId="72A8AEAD" w14:textId="77777777" w:rsidR="00240A38" w:rsidRPr="00F44766" w:rsidRDefault="00240A38" w:rsidP="002D558F">
      <w:pPr>
        <w:pStyle w:val="Textosinformato"/>
        <w:rPr>
          <w:rFonts w:ascii="Times New Roman" w:hAnsi="Times New Roman" w:cs="Times New Roman"/>
          <w:sz w:val="24"/>
          <w:szCs w:val="24"/>
        </w:rPr>
      </w:pPr>
    </w:p>
    <w:p w14:paraId="4C42187C"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3. Se encuentren designados en un cargo asimilado al mismo grado de la planta al cargo de la vacante convocada o superior en la misma planta al cargo de la vacante convocada.</w:t>
      </w:r>
    </w:p>
    <w:p w14:paraId="1EB22DC8" w14:textId="77777777" w:rsidR="00240A38" w:rsidRPr="00F44766" w:rsidRDefault="00240A38" w:rsidP="002D558F">
      <w:pPr>
        <w:pStyle w:val="Textosinformato"/>
        <w:rPr>
          <w:rFonts w:ascii="Times New Roman" w:hAnsi="Times New Roman" w:cs="Times New Roman"/>
          <w:sz w:val="24"/>
          <w:szCs w:val="24"/>
        </w:rPr>
      </w:pPr>
    </w:p>
    <w:p w14:paraId="3493183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4. Se encuentren calificados en lista N°1, de Distinción, o lista N°2, Buena, durante, a lo menos, los dos años previos al concurso.</w:t>
      </w:r>
    </w:p>
    <w:p w14:paraId="0A15BA0D" w14:textId="77777777" w:rsidR="00240A38" w:rsidRPr="00F44766" w:rsidRDefault="00240A38" w:rsidP="002D558F">
      <w:pPr>
        <w:pStyle w:val="Textosinformato"/>
        <w:rPr>
          <w:rFonts w:ascii="Times New Roman" w:hAnsi="Times New Roman" w:cs="Times New Roman"/>
          <w:sz w:val="24"/>
          <w:szCs w:val="24"/>
        </w:rPr>
      </w:pPr>
    </w:p>
    <w:p w14:paraId="7E8F28AF" w14:textId="60C7D757" w:rsidR="00240A38" w:rsidRPr="00F44766" w:rsidRDefault="00CD53D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5.</w:t>
      </w:r>
      <w:r w:rsidR="00240A38" w:rsidRPr="00F44766">
        <w:rPr>
          <w:rFonts w:ascii="Times New Roman" w:hAnsi="Times New Roman" w:cs="Times New Roman"/>
          <w:sz w:val="24"/>
          <w:szCs w:val="24"/>
        </w:rPr>
        <w:t xml:space="preserve"> No estén afectos a las inhabilidades establecidas en las letras o) y d) del </w:t>
      </w:r>
      <w:r w:rsidRPr="00F44766">
        <w:rPr>
          <w:rFonts w:ascii="Times New Roman" w:hAnsi="Times New Roman" w:cs="Times New Roman"/>
          <w:sz w:val="24"/>
          <w:szCs w:val="24"/>
        </w:rPr>
        <w:t>artículo</w:t>
      </w:r>
      <w:r w:rsidR="00240A38" w:rsidRPr="00F44766">
        <w:rPr>
          <w:rFonts w:ascii="Times New Roman" w:hAnsi="Times New Roman" w:cs="Times New Roman"/>
          <w:sz w:val="24"/>
          <w:szCs w:val="24"/>
        </w:rPr>
        <w:t xml:space="preserve"> 55 del decreto con fuerza de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29, de 2004, del Ministerio de Hacienda,</w:t>
      </w:r>
      <w:r w:rsidR="00F30DAB"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que fija el texto refundido, coordinado y sistematizado de la ley N°18.834, sobre Estatuto Administrativo.</w:t>
      </w:r>
    </w:p>
    <w:p w14:paraId="5518C8F8" w14:textId="77777777" w:rsidR="00240A38" w:rsidRPr="00F44766" w:rsidRDefault="00240A38" w:rsidP="002D558F">
      <w:pPr>
        <w:pStyle w:val="Textosinformato"/>
        <w:rPr>
          <w:rFonts w:ascii="Times New Roman" w:hAnsi="Times New Roman" w:cs="Times New Roman"/>
          <w:sz w:val="24"/>
          <w:szCs w:val="24"/>
        </w:rPr>
      </w:pPr>
    </w:p>
    <w:p w14:paraId="32E2B4A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También podrán participar de los concursos a que se refiere el inciso anterior, las y los funcionarios titulares de un cargo de una planta distinta a la vacante convocada, siempre que cumplan los requisitos del cargo, </w:t>
      </w:r>
      <w:proofErr w:type="gramStart"/>
      <w:r w:rsidRPr="00F44766">
        <w:rPr>
          <w:rFonts w:ascii="Times New Roman" w:hAnsi="Times New Roman" w:cs="Times New Roman"/>
          <w:sz w:val="24"/>
          <w:szCs w:val="24"/>
        </w:rPr>
        <w:t>y</w:t>
      </w:r>
      <w:proofErr w:type="gramEnd"/>
      <w:r w:rsidRPr="00F44766">
        <w:rPr>
          <w:rFonts w:ascii="Times New Roman" w:hAnsi="Times New Roman" w:cs="Times New Roman"/>
          <w:sz w:val="24"/>
          <w:szCs w:val="24"/>
        </w:rPr>
        <w:t xml:space="preserve"> además:</w:t>
      </w:r>
    </w:p>
    <w:p w14:paraId="3E38327F" w14:textId="77777777" w:rsidR="00240A38" w:rsidRPr="00F44766" w:rsidRDefault="00240A38" w:rsidP="002D558F">
      <w:pPr>
        <w:pStyle w:val="Textosinformato"/>
        <w:rPr>
          <w:rFonts w:ascii="Times New Roman" w:hAnsi="Times New Roman" w:cs="Times New Roman"/>
          <w:sz w:val="24"/>
          <w:szCs w:val="24"/>
        </w:rPr>
      </w:pPr>
    </w:p>
    <w:p w14:paraId="0CF5F9D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Se encuentren calificados en lista N</w:t>
      </w:r>
      <w:r w:rsidR="00DE0A41" w:rsidRPr="00F44766">
        <w:rPr>
          <w:rFonts w:ascii="Times New Roman" w:hAnsi="Times New Roman" w:cs="Times New Roman"/>
          <w:sz w:val="24"/>
          <w:szCs w:val="24"/>
        </w:rPr>
        <w:t>°</w:t>
      </w:r>
      <w:r w:rsidRPr="00F44766">
        <w:rPr>
          <w:rFonts w:ascii="Times New Roman" w:hAnsi="Times New Roman" w:cs="Times New Roman"/>
          <w:sz w:val="24"/>
          <w:szCs w:val="24"/>
        </w:rPr>
        <w:t>1, de Distinción, o lista N°2, Buena, durante, a lo menos, los cuatro años previos al concurso, y</w:t>
      </w:r>
    </w:p>
    <w:p w14:paraId="537EA6CA" w14:textId="77777777" w:rsidR="00240A38" w:rsidRPr="00F44766" w:rsidRDefault="00240A38" w:rsidP="002D558F">
      <w:pPr>
        <w:pStyle w:val="Textosinformato"/>
        <w:rPr>
          <w:rFonts w:ascii="Times New Roman" w:hAnsi="Times New Roman" w:cs="Times New Roman"/>
          <w:sz w:val="24"/>
          <w:szCs w:val="24"/>
        </w:rPr>
      </w:pPr>
    </w:p>
    <w:p w14:paraId="3CD16C9F"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2. No estén afectos a las inhabilidades establecidas en las letras </w:t>
      </w:r>
      <w:r w:rsidR="00387701" w:rsidRPr="00F44766">
        <w:rPr>
          <w:rFonts w:ascii="Times New Roman" w:hAnsi="Times New Roman" w:cs="Times New Roman"/>
          <w:sz w:val="24"/>
          <w:szCs w:val="24"/>
        </w:rPr>
        <w:t>c</w:t>
      </w:r>
      <w:r w:rsidRPr="00F44766">
        <w:rPr>
          <w:rFonts w:ascii="Times New Roman" w:hAnsi="Times New Roman" w:cs="Times New Roman"/>
          <w:sz w:val="24"/>
          <w:szCs w:val="24"/>
        </w:rPr>
        <w:t xml:space="preserve">) y d) del artículo 55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refundido, coordinado y sistematizado de la ley N°18.834, sobre Estatuto Administrativo.</w:t>
      </w:r>
    </w:p>
    <w:p w14:paraId="4940F66A" w14:textId="77777777" w:rsidR="00240A38" w:rsidRPr="00F44766" w:rsidRDefault="00240A38" w:rsidP="002D558F">
      <w:pPr>
        <w:pStyle w:val="Textosinformato"/>
        <w:rPr>
          <w:rFonts w:ascii="Times New Roman" w:hAnsi="Times New Roman" w:cs="Times New Roman"/>
          <w:sz w:val="24"/>
          <w:szCs w:val="24"/>
        </w:rPr>
      </w:pPr>
    </w:p>
    <w:p w14:paraId="5C3A148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El ingreso a los cargos de las plantas de Fiscalizadores, de Técnicos, de Administrativos y de Auxiliares se efectuará en el último grado de la planta respectiva, </w:t>
      </w:r>
      <w:r w:rsidRPr="00F44766">
        <w:rPr>
          <w:rFonts w:ascii="Times New Roman" w:hAnsi="Times New Roman" w:cs="Times New Roman"/>
          <w:sz w:val="24"/>
          <w:szCs w:val="24"/>
        </w:rPr>
        <w:lastRenderedPageBreak/>
        <w:t>salvo que existan vacantes de grados superiores a éste que no hubieren podido proveerse mediante promociones o ascensos.</w:t>
      </w:r>
    </w:p>
    <w:p w14:paraId="3B316418" w14:textId="77777777" w:rsidR="00240A38" w:rsidRPr="00F44766" w:rsidRDefault="00240A38" w:rsidP="002D558F">
      <w:pPr>
        <w:pStyle w:val="Textosinformato"/>
        <w:rPr>
          <w:rFonts w:ascii="Times New Roman" w:hAnsi="Times New Roman" w:cs="Times New Roman"/>
          <w:sz w:val="24"/>
          <w:szCs w:val="24"/>
        </w:rPr>
      </w:pPr>
    </w:p>
    <w:p w14:paraId="70D9AE4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El ingreso a los cargos de la planta de profesionales se efectuará en cualquiera de sus tres últimos grados, salvo que existan vacantes de grados superiores a éstos que no hubieren podido proveerse mediante promociones.</w:t>
      </w:r>
    </w:p>
    <w:p w14:paraId="69FFD785" w14:textId="77777777" w:rsidR="00240A38" w:rsidRPr="00F44766" w:rsidRDefault="00240A38" w:rsidP="002D558F">
      <w:pPr>
        <w:pStyle w:val="Textosinformato"/>
        <w:rPr>
          <w:rFonts w:ascii="Times New Roman" w:hAnsi="Times New Roman" w:cs="Times New Roman"/>
          <w:sz w:val="24"/>
          <w:szCs w:val="24"/>
        </w:rPr>
      </w:pPr>
    </w:p>
    <w:p w14:paraId="16FC01BB" w14:textId="03B70C8D" w:rsidR="00240A38" w:rsidRPr="003B3926" w:rsidRDefault="00A341C0" w:rsidP="002D558F">
      <w:pPr>
        <w:pStyle w:val="Textosinformato"/>
        <w:rPr>
          <w:rFonts w:ascii="Times New Roman" w:hAnsi="Times New Roman" w:cs="Times New Roman"/>
          <w:sz w:val="24"/>
          <w:szCs w:val="24"/>
        </w:rPr>
      </w:pPr>
      <w:r w:rsidRPr="00F44766">
        <w:rPr>
          <w:rFonts w:ascii="Times New Roman" w:hAnsi="Times New Roman" w:cs="Times New Roman"/>
          <w:color w:val="auto"/>
          <w:sz w:val="24"/>
          <w:szCs w:val="24"/>
        </w:rPr>
        <w:t>Anualmente, respecto de todas las vacantes existentes en las respectivas plantas</w:t>
      </w:r>
      <w:r w:rsidRPr="000A3F9E">
        <w:rPr>
          <w:rFonts w:ascii="Times New Roman" w:hAnsi="Times New Roman" w:cs="Times New Roman"/>
          <w:color w:val="auto"/>
          <w:sz w:val="24"/>
          <w:szCs w:val="24"/>
        </w:rPr>
        <w:t xml:space="preserve"> la</w:t>
      </w:r>
      <w:r w:rsidR="008131D5" w:rsidRPr="000A3F9E">
        <w:rPr>
          <w:rFonts w:ascii="Times New Roman" w:hAnsi="Times New Roman" w:cs="Times New Roman"/>
          <w:color w:val="auto"/>
          <w:sz w:val="24"/>
          <w:szCs w:val="24"/>
        </w:rPr>
        <w:t xml:space="preserve"> </w:t>
      </w:r>
      <w:r w:rsidR="00240A38" w:rsidRPr="000A3F9E">
        <w:rPr>
          <w:rFonts w:ascii="Times New Roman" w:hAnsi="Times New Roman" w:cs="Times New Roman"/>
          <w:sz w:val="24"/>
          <w:szCs w:val="24"/>
        </w:rPr>
        <w:t xml:space="preserve">o el </w:t>
      </w:r>
      <w:proofErr w:type="gramStart"/>
      <w:r w:rsidR="00240A38" w:rsidRPr="000A3F9E">
        <w:rPr>
          <w:rFonts w:ascii="Times New Roman" w:hAnsi="Times New Roman" w:cs="Times New Roman"/>
          <w:sz w:val="24"/>
          <w:szCs w:val="24"/>
        </w:rPr>
        <w:t>Director</w:t>
      </w:r>
      <w:proofErr w:type="gramEnd"/>
      <w:r w:rsidR="00240A38" w:rsidRPr="000A3F9E">
        <w:rPr>
          <w:rFonts w:ascii="Times New Roman" w:hAnsi="Times New Roman" w:cs="Times New Roman"/>
          <w:sz w:val="24"/>
          <w:szCs w:val="24"/>
        </w:rPr>
        <w:t xml:space="preserve"> del Trabajo publicará las bases del concurso en el sitio web institucional dentro de los dos días siguientes a la resolución que llame a concurso. Entre el vencimiento del plazo antes señalado y la fecha de cierre de presentación de antecedentes no podrá </w:t>
      </w:r>
      <w:r w:rsidR="00240A38" w:rsidRPr="003B3926">
        <w:rPr>
          <w:rFonts w:ascii="Times New Roman" w:hAnsi="Times New Roman" w:cs="Times New Roman"/>
          <w:sz w:val="24"/>
          <w:szCs w:val="24"/>
        </w:rPr>
        <w:t>mediar un lapso inferior a ocho días. Lo anterior, sin perjuicio de las demás medidas de difusión que estime conveniente adoptar.</w:t>
      </w:r>
    </w:p>
    <w:p w14:paraId="5CDB1270" w14:textId="77777777" w:rsidR="00240A38" w:rsidRPr="00F44766" w:rsidRDefault="00240A38" w:rsidP="002D558F">
      <w:pPr>
        <w:pStyle w:val="Textosinformato"/>
        <w:rPr>
          <w:rFonts w:ascii="Times New Roman" w:hAnsi="Times New Roman" w:cs="Times New Roman"/>
          <w:sz w:val="24"/>
          <w:szCs w:val="24"/>
        </w:rPr>
      </w:pPr>
    </w:p>
    <w:p w14:paraId="5B5F32A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En lo no previsto en el presente artículo, </w:t>
      </w:r>
      <w:proofErr w:type="gramStart"/>
      <w:r w:rsidRPr="00F44766">
        <w:rPr>
          <w:rFonts w:ascii="Times New Roman" w:hAnsi="Times New Roman" w:cs="Times New Roman"/>
          <w:sz w:val="24"/>
          <w:szCs w:val="24"/>
        </w:rPr>
        <w:t>éstos</w:t>
      </w:r>
      <w:proofErr w:type="gramEnd"/>
      <w:r w:rsidRPr="00F44766">
        <w:rPr>
          <w:rFonts w:ascii="Times New Roman" w:hAnsi="Times New Roman" w:cs="Times New Roman"/>
          <w:sz w:val="24"/>
          <w:szCs w:val="24"/>
        </w:rPr>
        <w:t xml:space="preserve"> concursos se regularán, en lo que sea pertinente, por las normas del párrafo 1° del Título II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refundido, coordinado y sistematizado de la ley N°18.834, sobre Estatuto Administrativo.</w:t>
      </w:r>
    </w:p>
    <w:p w14:paraId="6E27BE1C" w14:textId="77777777" w:rsidR="00240A38" w:rsidRPr="00F44766" w:rsidRDefault="00240A38" w:rsidP="002D558F">
      <w:pPr>
        <w:pStyle w:val="Textosinformato"/>
        <w:rPr>
          <w:rFonts w:ascii="Times New Roman" w:hAnsi="Times New Roman" w:cs="Times New Roman"/>
          <w:sz w:val="24"/>
          <w:szCs w:val="24"/>
        </w:rPr>
      </w:pPr>
    </w:p>
    <w:p w14:paraId="05B518E8" w14:textId="1664EC68" w:rsidR="00240A38" w:rsidRPr="00F44766" w:rsidRDefault="00387701"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3</w:t>
      </w:r>
      <w:r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En aquellos casos en que</w:t>
      </w:r>
      <w:r w:rsidR="003A3326" w:rsidRPr="00F44766">
        <w:rPr>
          <w:rFonts w:ascii="Times New Roman" w:hAnsi="Times New Roman" w:cs="Times New Roman"/>
          <w:color w:val="auto"/>
          <w:sz w:val="24"/>
          <w:szCs w:val="24"/>
        </w:rPr>
        <w:t>,</w:t>
      </w:r>
      <w:r w:rsidR="008131D5" w:rsidRPr="00F44766">
        <w:rPr>
          <w:rFonts w:ascii="Times New Roman" w:hAnsi="Times New Roman" w:cs="Times New Roman"/>
          <w:color w:val="auto"/>
          <w:sz w:val="24"/>
          <w:szCs w:val="24"/>
        </w:rPr>
        <w:t xml:space="preserve"> </w:t>
      </w:r>
      <w:r w:rsidR="003A3326" w:rsidRPr="00F44766">
        <w:rPr>
          <w:rFonts w:ascii="Times New Roman" w:hAnsi="Times New Roman" w:cs="Times New Roman"/>
          <w:color w:val="auto"/>
          <w:sz w:val="24"/>
          <w:szCs w:val="24"/>
        </w:rPr>
        <w:t>como regla general y siempre sin exceder el máximo de un 25% de la dotación</w:t>
      </w:r>
      <w:r w:rsidR="003A3326" w:rsidRPr="00276FD4">
        <w:rPr>
          <w:rFonts w:ascii="Times New Roman" w:hAnsi="Times New Roman" w:cs="Times New Roman"/>
          <w:color w:val="FF0000"/>
          <w:sz w:val="24"/>
          <w:szCs w:val="24"/>
        </w:rPr>
        <w:t xml:space="preserve">, </w:t>
      </w:r>
      <w:r w:rsidR="00240A38" w:rsidRPr="00276FD4">
        <w:rPr>
          <w:rFonts w:ascii="Times New Roman" w:hAnsi="Times New Roman" w:cs="Times New Roman"/>
          <w:sz w:val="24"/>
          <w:szCs w:val="24"/>
        </w:rPr>
        <w:t>los procesos de</w:t>
      </w:r>
      <w:r w:rsidR="00251388" w:rsidRPr="00AF5D1B">
        <w:rPr>
          <w:rFonts w:ascii="Times New Roman" w:hAnsi="Times New Roman" w:cs="Times New Roman"/>
          <w:sz w:val="24"/>
          <w:szCs w:val="24"/>
        </w:rPr>
        <w:t xml:space="preserve"> </w:t>
      </w:r>
      <w:r w:rsidR="00240A38" w:rsidRPr="00DC721F">
        <w:rPr>
          <w:rFonts w:ascii="Times New Roman" w:hAnsi="Times New Roman" w:cs="Times New Roman"/>
          <w:sz w:val="24"/>
          <w:szCs w:val="24"/>
        </w:rPr>
        <w:t>selección para proveer cargos a contrata de la Dirección del Trabajo se realicen mediante concurso público, se convocarán a través de los sitios web institucionales u otros que</w:t>
      </w:r>
      <w:r w:rsidR="00240A38" w:rsidRPr="000A3F9E">
        <w:rPr>
          <w:rFonts w:ascii="Times New Roman" w:hAnsi="Times New Roman" w:cs="Times New Roman"/>
          <w:sz w:val="24"/>
          <w:szCs w:val="24"/>
        </w:rPr>
        <w:t xml:space="preserve"> se creen,</w:t>
      </w:r>
      <w:r w:rsidR="00251388" w:rsidRPr="000A3F9E">
        <w:rPr>
          <w:rFonts w:ascii="Times New Roman" w:hAnsi="Times New Roman" w:cs="Times New Roman"/>
          <w:sz w:val="24"/>
          <w:szCs w:val="24"/>
        </w:rPr>
        <w:t xml:space="preserve"> </w:t>
      </w:r>
      <w:r w:rsidR="00240A38" w:rsidRPr="000A3F9E">
        <w:rPr>
          <w:rFonts w:ascii="Times New Roman" w:hAnsi="Times New Roman" w:cs="Times New Roman"/>
          <w:sz w:val="24"/>
          <w:szCs w:val="24"/>
        </w:rPr>
        <w:t>donde se dará información suficiente, entre otras materias, respecto de las funciones del cargo, requisitos para el desempeño del mismo, nivel de remuneraciones y el plazo para la postulación. Adicionalmente, se publicarán avisos de la convocato</w:t>
      </w:r>
      <w:r w:rsidR="00240A38" w:rsidRPr="003B3926">
        <w:rPr>
          <w:rFonts w:ascii="Times New Roman" w:hAnsi="Times New Roman" w:cs="Times New Roman"/>
          <w:sz w:val="24"/>
          <w:szCs w:val="24"/>
        </w:rPr>
        <w:t>ria del proceso de selección antes indicado en</w:t>
      </w:r>
      <w:r w:rsidR="00240A38" w:rsidRPr="00F44766">
        <w:rPr>
          <w:rFonts w:ascii="Times New Roman" w:hAnsi="Times New Roman" w:cs="Times New Roman"/>
          <w:sz w:val="24"/>
          <w:szCs w:val="24"/>
        </w:rPr>
        <w:t xml:space="preserve"> diarios de circulación nacional, los que deberán hacer referencia a los correspondientes sitios web para conocer las condiciones de postulación y requisitos solicitados.</w:t>
      </w:r>
    </w:p>
    <w:p w14:paraId="0F8942F1" w14:textId="77777777" w:rsidR="00240A38" w:rsidRPr="00F44766" w:rsidRDefault="00240A38" w:rsidP="002D558F">
      <w:pPr>
        <w:pStyle w:val="Textosinformato"/>
        <w:rPr>
          <w:rFonts w:ascii="Times New Roman" w:hAnsi="Times New Roman" w:cs="Times New Roman"/>
          <w:sz w:val="24"/>
          <w:szCs w:val="24"/>
        </w:rPr>
      </w:pPr>
    </w:p>
    <w:p w14:paraId="1FD9D60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El llamado a concurso público se dispondrá mediante una resolución de la o del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y deberá contener, a lo menos, lo señalado en el inciso anterior. Dicha resolución deberá difundirse, dentro de los dos días siguientes a su dictación. Entre el vencimiento del plazo fijado anteriormente y la fecha de cierre de presentación de antecedentes no podrá mediar un lapso inferior a ocho días.</w:t>
      </w:r>
    </w:p>
    <w:p w14:paraId="02F52A35" w14:textId="77777777" w:rsidR="00240A38" w:rsidRPr="00F44766" w:rsidRDefault="00240A38" w:rsidP="002D558F">
      <w:pPr>
        <w:pStyle w:val="Textosinformato"/>
        <w:rPr>
          <w:rFonts w:ascii="Times New Roman" w:hAnsi="Times New Roman" w:cs="Times New Roman"/>
          <w:sz w:val="24"/>
          <w:szCs w:val="24"/>
        </w:rPr>
      </w:pPr>
    </w:p>
    <w:p w14:paraId="1260EE4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En aquellos casos en que los procesos de selección para proveer cargos a contrata asimilados a las plantas de Fiscalizadores, de Técnicos, de Administrativos y de Auxiliares de la Dirección del Trabajo se realicen mediante concurso público, éstos deberán convocarse para el último grado asimilado a la planta respectiva. En el caso de los concursos para contratas asimilados a la planta de profesionales podrán realizarse en cualquier grado de dicha planta.</w:t>
      </w:r>
    </w:p>
    <w:p w14:paraId="2BA2B88C" w14:textId="77777777" w:rsidR="00240A38" w:rsidRPr="00F44766" w:rsidRDefault="00240A38" w:rsidP="002D558F">
      <w:pPr>
        <w:pStyle w:val="Textosinformato"/>
        <w:rPr>
          <w:rFonts w:ascii="Times New Roman" w:hAnsi="Times New Roman" w:cs="Times New Roman"/>
          <w:sz w:val="24"/>
          <w:szCs w:val="24"/>
        </w:rPr>
      </w:pPr>
    </w:p>
    <w:p w14:paraId="1C8EA2A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mediante resolución, establecerá las normas complementarias orientadas a asegurar la objetividad, transparencia, no discriminación, calidad técnica de los mecanismos de ingreso a la contrata y de la operación de los concursos de promoción. Asimismo, establecerá las instancias de </w:t>
      </w:r>
      <w:r w:rsidRPr="00F44766">
        <w:rPr>
          <w:rFonts w:ascii="Times New Roman" w:hAnsi="Times New Roman" w:cs="Times New Roman"/>
          <w:sz w:val="24"/>
          <w:szCs w:val="24"/>
        </w:rPr>
        <w:lastRenderedPageBreak/>
        <w:t>carácter consultivo e informativo para las y los funcionarios y sus asociaciones sobre estas materias y sus modificaciones.</w:t>
      </w:r>
    </w:p>
    <w:p w14:paraId="2702F208" w14:textId="77777777" w:rsidR="00240A38" w:rsidRPr="00F44766" w:rsidRDefault="00240A38" w:rsidP="002D558F">
      <w:pPr>
        <w:pStyle w:val="Textosinformato"/>
        <w:rPr>
          <w:rFonts w:ascii="Times New Roman" w:hAnsi="Times New Roman" w:cs="Times New Roman"/>
          <w:b/>
          <w:sz w:val="24"/>
          <w:szCs w:val="24"/>
        </w:rPr>
      </w:pPr>
    </w:p>
    <w:p w14:paraId="370BDF12"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Párrafo 2°</w:t>
      </w:r>
    </w:p>
    <w:p w14:paraId="5D7977ED" w14:textId="77777777" w:rsidR="00240A38" w:rsidRPr="00F44766" w:rsidRDefault="00240A38" w:rsidP="002D558F">
      <w:pPr>
        <w:pStyle w:val="Textosinformato"/>
        <w:rPr>
          <w:rFonts w:ascii="Times New Roman" w:hAnsi="Times New Roman" w:cs="Times New Roman"/>
          <w:b/>
          <w:sz w:val="24"/>
          <w:szCs w:val="24"/>
        </w:rPr>
      </w:pPr>
    </w:p>
    <w:p w14:paraId="17FA9664"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De</w:t>
      </w:r>
      <w:r w:rsidR="00387701" w:rsidRPr="00F44766">
        <w:rPr>
          <w:rFonts w:ascii="Times New Roman" w:hAnsi="Times New Roman" w:cs="Times New Roman"/>
          <w:b/>
          <w:sz w:val="24"/>
          <w:szCs w:val="24"/>
        </w:rPr>
        <w:t>l</w:t>
      </w:r>
      <w:r w:rsidRPr="00F44766">
        <w:rPr>
          <w:rFonts w:ascii="Times New Roman" w:hAnsi="Times New Roman" w:cs="Times New Roman"/>
          <w:b/>
          <w:sz w:val="24"/>
          <w:szCs w:val="24"/>
        </w:rPr>
        <w:t xml:space="preserve"> Sistema de Turnos</w:t>
      </w:r>
    </w:p>
    <w:p w14:paraId="03684543" w14:textId="77777777" w:rsidR="00240A38" w:rsidRPr="00F44766" w:rsidRDefault="00240A38" w:rsidP="002D558F">
      <w:pPr>
        <w:pStyle w:val="Textosinformato"/>
        <w:rPr>
          <w:rFonts w:ascii="Times New Roman" w:hAnsi="Times New Roman" w:cs="Times New Roman"/>
          <w:sz w:val="24"/>
          <w:szCs w:val="24"/>
        </w:rPr>
      </w:pPr>
    </w:p>
    <w:p w14:paraId="5235C107" w14:textId="38CDFC6B" w:rsidR="00240A38" w:rsidRPr="00F44766" w:rsidRDefault="00C5050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Artículo</w:t>
      </w:r>
      <w:r w:rsidR="00240A38" w:rsidRPr="00F44766">
        <w:rPr>
          <w:rFonts w:ascii="Times New Roman" w:hAnsi="Times New Roman" w:cs="Times New Roman"/>
          <w:sz w:val="24"/>
          <w:szCs w:val="24"/>
        </w:rPr>
        <w:t xml:space="preserve"> </w:t>
      </w:r>
      <w:r w:rsidR="009C6820" w:rsidRPr="00F44766">
        <w:rPr>
          <w:rFonts w:ascii="Times New Roman" w:hAnsi="Times New Roman" w:cs="Times New Roman"/>
          <w:sz w:val="24"/>
          <w:szCs w:val="24"/>
        </w:rPr>
        <w:t>4</w:t>
      </w:r>
      <w:r w:rsidR="00240A38" w:rsidRPr="00F44766">
        <w:rPr>
          <w:rFonts w:ascii="Times New Roman" w:hAnsi="Times New Roman" w:cs="Times New Roman"/>
          <w:sz w:val="24"/>
          <w:szCs w:val="24"/>
        </w:rPr>
        <w:t>.-</w:t>
      </w:r>
      <w:r w:rsidR="007315FE"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La o el Director del Trabajo dispondrá, mediante</w:t>
      </w:r>
      <w:r w:rsidR="007315FE"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resolución, un sistema de turnos entre el personal, consistente en el desempeño del trabajo en horarios total o parcialmente diferentes del habitual de funcionamiento de la Dirección del Trabajo, incluso en horario nocturno y en días sábados, domingos y festivos, cuando la atención de las y los usuarios y la fiscalización lo haga necesario, de manera estable y previsible, respetando la continuidad y el máximo de la jornada ordinaria de trabajo de 44 horas semanales.</w:t>
      </w:r>
    </w:p>
    <w:p w14:paraId="733B1164"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p>
    <w:p w14:paraId="3C172017" w14:textId="1BB60194" w:rsidR="006824CE" w:rsidRPr="00F44766" w:rsidRDefault="00C5050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Se entenderá por horario habitual </w:t>
      </w:r>
      <w:r w:rsidR="00240A38" w:rsidRPr="00F44766">
        <w:rPr>
          <w:rFonts w:ascii="Times New Roman" w:hAnsi="Times New Roman" w:cs="Times New Roman"/>
          <w:sz w:val="24"/>
          <w:szCs w:val="24"/>
        </w:rPr>
        <w:t>de</w:t>
      </w:r>
      <w:r w:rsidR="007315FE"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funcionamiento del Servicio, </w:t>
      </w:r>
      <w:r w:rsidR="006824CE" w:rsidRPr="00F44766">
        <w:rPr>
          <w:rFonts w:ascii="Times New Roman" w:hAnsi="Times New Roman" w:cs="Times New Roman"/>
          <w:sz w:val="24"/>
          <w:szCs w:val="24"/>
        </w:rPr>
        <w:t xml:space="preserve">el que va desde las 08:00 a las </w:t>
      </w:r>
      <w:r w:rsidR="00240A38" w:rsidRPr="00F44766">
        <w:rPr>
          <w:rFonts w:ascii="Times New Roman" w:hAnsi="Times New Roman" w:cs="Times New Roman"/>
          <w:sz w:val="24"/>
          <w:szCs w:val="24"/>
        </w:rPr>
        <w:t>18:00 horas, de lunes a viernes, excluidos los sábados, domingos</w:t>
      </w:r>
      <w:r w:rsidR="00F30DAB" w:rsidRPr="00F44766">
        <w:rPr>
          <w:rFonts w:ascii="Times New Roman" w:hAnsi="Times New Roman" w:cs="Times New Roman"/>
          <w:sz w:val="24"/>
          <w:szCs w:val="24"/>
        </w:rPr>
        <w:t xml:space="preserve"> </w:t>
      </w:r>
      <w:r w:rsidR="006824CE" w:rsidRPr="00F44766">
        <w:rPr>
          <w:rFonts w:ascii="Times New Roman" w:hAnsi="Times New Roman" w:cs="Times New Roman"/>
          <w:sz w:val="24"/>
          <w:szCs w:val="24"/>
        </w:rPr>
        <w:t>y festivos.</w:t>
      </w:r>
    </w:p>
    <w:p w14:paraId="5E36E872" w14:textId="77777777" w:rsidR="00240A38" w:rsidRPr="00F44766" w:rsidRDefault="00240A38" w:rsidP="002D558F">
      <w:pPr>
        <w:pStyle w:val="Textosinformato"/>
        <w:rPr>
          <w:rFonts w:ascii="Times New Roman" w:hAnsi="Times New Roman" w:cs="Times New Roman"/>
          <w:sz w:val="24"/>
          <w:szCs w:val="24"/>
        </w:rPr>
      </w:pPr>
    </w:p>
    <w:p w14:paraId="7B80524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El personal que desempeñe estos turnos tendrá derecho a percibir una asignación de turno, que equivaldrá a la suma del 25% del valor de las horas diurnas trabajadas en un horario distinto al de funcionamiento habitual del Servicio, más el 50% del valor de las horas desempeñadas en horario nocturno y en </w:t>
      </w:r>
      <w:proofErr w:type="gramStart"/>
      <w:r w:rsidRPr="00F44766">
        <w:rPr>
          <w:rFonts w:ascii="Times New Roman" w:hAnsi="Times New Roman" w:cs="Times New Roman"/>
          <w:sz w:val="24"/>
          <w:szCs w:val="24"/>
        </w:rPr>
        <w:t>días sábados</w:t>
      </w:r>
      <w:proofErr w:type="gramEnd"/>
      <w:r w:rsidRPr="00F44766">
        <w:rPr>
          <w:rFonts w:ascii="Times New Roman" w:hAnsi="Times New Roman" w:cs="Times New Roman"/>
          <w:sz w:val="24"/>
          <w:szCs w:val="24"/>
        </w:rPr>
        <w:t>, domingos y festivos.</w:t>
      </w:r>
    </w:p>
    <w:p w14:paraId="04E23B9A" w14:textId="77777777" w:rsidR="00240A38" w:rsidRPr="00F44766" w:rsidRDefault="00240A38" w:rsidP="002D558F">
      <w:pPr>
        <w:pStyle w:val="Textosinformato"/>
        <w:rPr>
          <w:rFonts w:ascii="Times New Roman" w:hAnsi="Times New Roman" w:cs="Times New Roman"/>
          <w:sz w:val="24"/>
          <w:szCs w:val="24"/>
        </w:rPr>
      </w:pPr>
    </w:p>
    <w:p w14:paraId="76153E83"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Para estos efectos, el valor de la hora diaria ordinaria de trabajo se calculará dividiendo por 190 el sueldo base y las demás asignaciones que la ley considera para determinar el valor de las horas extraordinarias.</w:t>
      </w:r>
    </w:p>
    <w:p w14:paraId="280C10F1" w14:textId="77777777" w:rsidR="00240A38" w:rsidRPr="00F44766" w:rsidRDefault="00240A38" w:rsidP="002D558F">
      <w:pPr>
        <w:pStyle w:val="Textosinformato"/>
        <w:rPr>
          <w:rFonts w:ascii="Times New Roman" w:hAnsi="Times New Roman" w:cs="Times New Roman"/>
          <w:sz w:val="24"/>
          <w:szCs w:val="24"/>
        </w:rPr>
      </w:pPr>
    </w:p>
    <w:p w14:paraId="71F2B002"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 asignación de turno se pagará mensualmente, será imponible, tributable y no constituirá base de cálculo de ninguna otra remuneración. Esta asignación se pagará a las y los funcionarios que efectivamente cumplan el turno. La asignación de turno será compatible con el pago de horas extraordinarias.</w:t>
      </w:r>
    </w:p>
    <w:p w14:paraId="0657415A" w14:textId="77777777" w:rsidR="00240A38" w:rsidRPr="00F44766" w:rsidRDefault="00240A38" w:rsidP="002D558F">
      <w:pPr>
        <w:pStyle w:val="Textosinformato"/>
        <w:rPr>
          <w:rFonts w:ascii="Times New Roman" w:hAnsi="Times New Roman" w:cs="Times New Roman"/>
          <w:sz w:val="24"/>
          <w:szCs w:val="24"/>
        </w:rPr>
      </w:pPr>
    </w:p>
    <w:p w14:paraId="5C72E0A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w:t>
      </w:r>
      <w:r w:rsidR="006824CE" w:rsidRPr="00F44766">
        <w:rPr>
          <w:rFonts w:ascii="Times New Roman" w:hAnsi="Times New Roman" w:cs="Times New Roman"/>
          <w:sz w:val="24"/>
          <w:szCs w:val="24"/>
        </w:rPr>
        <w:t>dictación</w:t>
      </w:r>
      <w:r w:rsidRPr="00F44766">
        <w:rPr>
          <w:rFonts w:ascii="Times New Roman" w:hAnsi="Times New Roman" w:cs="Times New Roman"/>
          <w:sz w:val="24"/>
          <w:szCs w:val="24"/>
        </w:rPr>
        <w:t xml:space="preserve"> y modificación de la resolución a que se refiere el inciso primero deberá considerar mecanismos de consulta e información a las y los funcionarios y sus asociaciones.</w:t>
      </w:r>
    </w:p>
    <w:p w14:paraId="3E214108" w14:textId="77777777" w:rsidR="00240A38" w:rsidRPr="00F44766" w:rsidRDefault="00240A38" w:rsidP="002D558F">
      <w:pPr>
        <w:pStyle w:val="Textosinformato"/>
        <w:rPr>
          <w:rFonts w:ascii="Times New Roman" w:hAnsi="Times New Roman" w:cs="Times New Roman"/>
          <w:sz w:val="24"/>
          <w:szCs w:val="24"/>
        </w:rPr>
      </w:pPr>
    </w:p>
    <w:p w14:paraId="1CC8ABFF" w14:textId="77777777" w:rsidR="00240A38" w:rsidRPr="00F44766" w:rsidRDefault="006824CE"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Párrafo 3°</w:t>
      </w:r>
    </w:p>
    <w:p w14:paraId="597B122D" w14:textId="77777777" w:rsidR="00240A38" w:rsidRPr="00F44766" w:rsidRDefault="00240A38" w:rsidP="002D558F">
      <w:pPr>
        <w:pStyle w:val="Textosinformato"/>
        <w:rPr>
          <w:rFonts w:ascii="Times New Roman" w:hAnsi="Times New Roman" w:cs="Times New Roman"/>
          <w:b/>
          <w:sz w:val="24"/>
          <w:szCs w:val="24"/>
        </w:rPr>
      </w:pPr>
    </w:p>
    <w:p w14:paraId="61753F8F"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De la Asignación de Responsabilidad</w:t>
      </w:r>
    </w:p>
    <w:p w14:paraId="6A142A69" w14:textId="77777777" w:rsidR="00240A38" w:rsidRPr="00F44766" w:rsidRDefault="00240A38" w:rsidP="002D558F">
      <w:pPr>
        <w:pStyle w:val="Textosinformato"/>
        <w:rPr>
          <w:rFonts w:ascii="Times New Roman" w:hAnsi="Times New Roman" w:cs="Times New Roman"/>
          <w:sz w:val="24"/>
          <w:szCs w:val="24"/>
        </w:rPr>
      </w:pPr>
    </w:p>
    <w:p w14:paraId="22ABF9B4" w14:textId="515955E8" w:rsidR="00240A38" w:rsidRPr="00F44766" w:rsidRDefault="006824CE"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5</w:t>
      </w:r>
      <w:r w:rsidRPr="00F44766">
        <w:rPr>
          <w:rFonts w:ascii="Times New Roman" w:hAnsi="Times New Roman" w:cs="Times New Roman"/>
          <w:sz w:val="24"/>
          <w:szCs w:val="24"/>
        </w:rPr>
        <w:t xml:space="preserve">.- </w:t>
      </w:r>
      <w:proofErr w:type="spellStart"/>
      <w:r w:rsidR="00240A38" w:rsidRPr="00F44766">
        <w:rPr>
          <w:rFonts w:ascii="Times New Roman" w:hAnsi="Times New Roman" w:cs="Times New Roman"/>
          <w:sz w:val="24"/>
          <w:szCs w:val="24"/>
        </w:rPr>
        <w:t>Establécese</w:t>
      </w:r>
      <w:proofErr w:type="spellEnd"/>
      <w:r w:rsidR="00240A38" w:rsidRPr="00F44766">
        <w:rPr>
          <w:rFonts w:ascii="Times New Roman" w:hAnsi="Times New Roman" w:cs="Times New Roman"/>
          <w:sz w:val="24"/>
          <w:szCs w:val="24"/>
        </w:rPr>
        <w:t xml:space="preserve"> una asignación de responsabilidad</w:t>
      </w:r>
      <w:r w:rsidR="00F30DAB"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para los cargos de jefatura de la Dirección del Trabajo pertenecientes a la planta de Directivos afectos al artículo 8 del decreto con fuerza de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29, de 2004, del Ministerio de Hacienda, que fija el texto refundido, coordinado y</w:t>
      </w:r>
      <w:r w:rsidR="00F30DAB"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sistematizado de la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18.834, sobre Estatuto Administrativo.</w:t>
      </w:r>
    </w:p>
    <w:p w14:paraId="3A973606" w14:textId="77777777" w:rsidR="00240A38" w:rsidRPr="00F44766" w:rsidRDefault="00240A38" w:rsidP="002D558F">
      <w:pPr>
        <w:pStyle w:val="Textosinformato"/>
        <w:rPr>
          <w:rFonts w:ascii="Times New Roman" w:hAnsi="Times New Roman" w:cs="Times New Roman"/>
          <w:sz w:val="24"/>
          <w:szCs w:val="24"/>
        </w:rPr>
      </w:pPr>
    </w:p>
    <w:p w14:paraId="56005088" w14:textId="64E932D0"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lastRenderedPageBreak/>
        <w:t xml:space="preserve">También tendrán derecho a la asignación regulada en este artículo, las y los funcionarios pertenecientes a las plantas de Profesionales, Fiscalizadores, Técnicos y Administrativos, o que se encuentren asimiladas a ellas, que ejerzan funciones de Jefatura de unidad dependientes de oficinas de niveles operativos, asignadas expresamente por resolución de la o del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en tanto cumplan dicha función, y como máximo hasta 117 funcionarios del Servicio. Tratándose de técnicos y administrativos sólo podrán acceder a dicha</w:t>
      </w:r>
      <w:r w:rsidR="00F30DAB" w:rsidRPr="00F44766">
        <w:rPr>
          <w:rFonts w:ascii="Times New Roman" w:hAnsi="Times New Roman" w:cs="Times New Roman"/>
          <w:sz w:val="24"/>
          <w:szCs w:val="24"/>
        </w:rPr>
        <w:t xml:space="preserve"> </w:t>
      </w:r>
      <w:r w:rsidRPr="00F44766">
        <w:rPr>
          <w:rFonts w:ascii="Times New Roman" w:hAnsi="Times New Roman" w:cs="Times New Roman"/>
          <w:sz w:val="24"/>
          <w:szCs w:val="24"/>
        </w:rPr>
        <w:t>asignación aquellas o aquellos que tengan asignado un cargo de hasta el grado 17° de la escala de remuneraciones.</w:t>
      </w:r>
    </w:p>
    <w:p w14:paraId="651E4EC4" w14:textId="77777777" w:rsidR="00240A38" w:rsidRPr="00F44766" w:rsidRDefault="00240A38" w:rsidP="002D558F">
      <w:pPr>
        <w:pStyle w:val="Textosinformato"/>
        <w:rPr>
          <w:rFonts w:ascii="Times New Roman" w:hAnsi="Times New Roman" w:cs="Times New Roman"/>
          <w:sz w:val="24"/>
          <w:szCs w:val="24"/>
        </w:rPr>
      </w:pPr>
    </w:p>
    <w:p w14:paraId="56C09B7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 asignación de responsabilidad será pagada mensualmente, tendrá vigencia anual, será imponible y tributable, y se calculará sobre la cantidad que resulte de la suma del sueldo base del grado respectivo, más la asignación de fiscalización establecida en el artículo 6</w:t>
      </w:r>
      <w:r w:rsidR="006824CE" w:rsidRPr="00F44766">
        <w:rPr>
          <w:rFonts w:ascii="Times New Roman" w:hAnsi="Times New Roman" w:cs="Times New Roman"/>
          <w:sz w:val="24"/>
          <w:szCs w:val="24"/>
        </w:rPr>
        <w:t>°</w:t>
      </w:r>
      <w:r w:rsidRPr="00F44766">
        <w:rPr>
          <w:rFonts w:ascii="Times New Roman" w:hAnsi="Times New Roman" w:cs="Times New Roman"/>
          <w:sz w:val="24"/>
          <w:szCs w:val="24"/>
        </w:rPr>
        <w:t xml:space="preserve"> del decreto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3.551, de 1980, que le corresponda, y la asignación señalada en el artículo 4</w:t>
      </w:r>
      <w:r w:rsidR="006824CE" w:rsidRPr="00F44766">
        <w:rPr>
          <w:rFonts w:ascii="Times New Roman" w:hAnsi="Times New Roman" w:cs="Times New Roman"/>
          <w:sz w:val="24"/>
          <w:szCs w:val="24"/>
        </w:rPr>
        <w:t>°</w:t>
      </w:r>
      <w:r w:rsidRPr="00F44766">
        <w:rPr>
          <w:rFonts w:ascii="Times New Roman" w:hAnsi="Times New Roman" w:cs="Times New Roman"/>
          <w:sz w:val="24"/>
          <w:szCs w:val="24"/>
        </w:rPr>
        <w:t xml:space="preserve"> de la ley 18.717.</w:t>
      </w:r>
    </w:p>
    <w:p w14:paraId="36199533" w14:textId="77777777" w:rsidR="00240A38" w:rsidRPr="00F44766" w:rsidRDefault="00240A38" w:rsidP="002D558F">
      <w:pPr>
        <w:pStyle w:val="Textosinformato"/>
        <w:rPr>
          <w:rFonts w:ascii="Times New Roman" w:hAnsi="Times New Roman" w:cs="Times New Roman"/>
          <w:sz w:val="24"/>
          <w:szCs w:val="24"/>
        </w:rPr>
      </w:pPr>
    </w:p>
    <w:p w14:paraId="0E7DA55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Los cargos afectos a esta asignación y los montos correspondientes, los que no podrán exceder de un 22,4% del monto de la base de cálculo que se señala en el inciso anterior, serán determinados anualmente por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previa </w:t>
      </w:r>
      <w:proofErr w:type="spellStart"/>
      <w:r w:rsidRPr="00F44766">
        <w:rPr>
          <w:rFonts w:ascii="Times New Roman" w:hAnsi="Times New Roman" w:cs="Times New Roman"/>
          <w:sz w:val="24"/>
          <w:szCs w:val="24"/>
        </w:rPr>
        <w:t>visación</w:t>
      </w:r>
      <w:proofErr w:type="spellEnd"/>
      <w:r w:rsidRPr="00F44766">
        <w:rPr>
          <w:rFonts w:ascii="Times New Roman" w:hAnsi="Times New Roman" w:cs="Times New Roman"/>
          <w:sz w:val="24"/>
          <w:szCs w:val="24"/>
        </w:rPr>
        <w:t xml:space="preserve"> de la Dirección de Presupuestos, mediante resolución afecta al trámite de toma de razón por la Contraloría General de la República. Dicho monto será definido para las y los funcionarios señalados en el inciso primero según funciones, grados de la escala de remuneraciones asociado al cargo y nivel de complejidad de las unidades, y para las y los funcionarios señalados en el inciso segundo según el nivel de complejidad de las unidades.</w:t>
      </w:r>
    </w:p>
    <w:p w14:paraId="053DA07A" w14:textId="77777777" w:rsidR="00240A38" w:rsidRPr="00F44766" w:rsidRDefault="00240A38" w:rsidP="002D558F">
      <w:pPr>
        <w:pStyle w:val="Textosinformato"/>
        <w:rPr>
          <w:rFonts w:ascii="Times New Roman" w:hAnsi="Times New Roman" w:cs="Times New Roman"/>
          <w:sz w:val="24"/>
          <w:szCs w:val="24"/>
        </w:rPr>
      </w:pPr>
    </w:p>
    <w:p w14:paraId="28422AEF"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asignación de responsabilidad regulada en el presente artículo será incompatible con la asignación de funciones críticas establecida en el artículo septuagésimo tercero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19.882 y no servirá de base de cálculo de ninguna otra remuneración.</w:t>
      </w:r>
    </w:p>
    <w:p w14:paraId="0D75D8A9" w14:textId="77777777" w:rsidR="00240A38" w:rsidRPr="00F44766" w:rsidRDefault="00240A38" w:rsidP="002D558F">
      <w:pPr>
        <w:pStyle w:val="Textosinformato"/>
        <w:rPr>
          <w:rFonts w:ascii="Times New Roman" w:hAnsi="Times New Roman" w:cs="Times New Roman"/>
          <w:sz w:val="24"/>
          <w:szCs w:val="24"/>
        </w:rPr>
      </w:pPr>
    </w:p>
    <w:p w14:paraId="7D0589F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mediante resolución exenta, establecerá el número máximo de funcionarias y funcionarios que podrá percibir la asignación conforme a lo dispuesto en el inciso segundo de este artículo y las demás normas necesarias para su otorgamiento.</w:t>
      </w:r>
    </w:p>
    <w:p w14:paraId="588A6F8B" w14:textId="77777777" w:rsidR="00240A38" w:rsidRPr="00F44766" w:rsidRDefault="00240A38" w:rsidP="002D558F">
      <w:pPr>
        <w:pStyle w:val="Textosinformato"/>
        <w:rPr>
          <w:rFonts w:ascii="Times New Roman" w:hAnsi="Times New Roman" w:cs="Times New Roman"/>
          <w:sz w:val="24"/>
          <w:szCs w:val="24"/>
        </w:rPr>
      </w:pPr>
    </w:p>
    <w:p w14:paraId="51E604EE" w14:textId="543A99AB"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Durante el período en que las y los funcionarios perciban la asignación a que se refiere este artículo, tendrán la calidad de jefe directo para todos los efectos legales, en especial, para los previstos en el Párrafo 4°, del Título II,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refundido, coordinado y</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sistematizado</w:t>
      </w:r>
      <w:r w:rsidRPr="00F44766">
        <w:rPr>
          <w:rFonts w:ascii="Times New Roman" w:hAnsi="Times New Roman" w:cs="Times New Roman"/>
          <w:sz w:val="24"/>
          <w:szCs w:val="24"/>
        </w:rPr>
        <w:tab/>
        <w:t>de</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la</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ley</w:t>
      </w:r>
      <w:r w:rsidR="00251388" w:rsidRPr="00F44766">
        <w:rPr>
          <w:rFonts w:ascii="Times New Roman" w:hAnsi="Times New Roman" w:cs="Times New Roman"/>
          <w:sz w:val="24"/>
          <w:szCs w:val="24"/>
        </w:rPr>
        <w:t xml:space="preserve"> </w:t>
      </w:r>
      <w:proofErr w:type="spellStart"/>
      <w:r w:rsidRPr="00F44766">
        <w:rPr>
          <w:rFonts w:ascii="Times New Roman" w:hAnsi="Times New Roman" w:cs="Times New Roman"/>
          <w:sz w:val="24"/>
          <w:szCs w:val="24"/>
        </w:rPr>
        <w:t>N°</w:t>
      </w:r>
      <w:proofErr w:type="spellEnd"/>
      <w:r w:rsidR="006824CE" w:rsidRPr="00F44766">
        <w:rPr>
          <w:rFonts w:ascii="Times New Roman" w:hAnsi="Times New Roman" w:cs="Times New Roman"/>
          <w:sz w:val="24"/>
          <w:szCs w:val="24"/>
        </w:rPr>
        <w:t xml:space="preserve"> 18.834, </w:t>
      </w:r>
      <w:r w:rsidRPr="00F44766">
        <w:rPr>
          <w:rFonts w:ascii="Times New Roman" w:hAnsi="Times New Roman" w:cs="Times New Roman"/>
          <w:sz w:val="24"/>
          <w:szCs w:val="24"/>
        </w:rPr>
        <w:t>sobre</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Estatuto</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Administrativo.</w:t>
      </w:r>
    </w:p>
    <w:p w14:paraId="67262583" w14:textId="77777777" w:rsidR="00251388" w:rsidRPr="00F44766" w:rsidRDefault="00251388" w:rsidP="002D558F">
      <w:pPr>
        <w:pStyle w:val="Textosinformato"/>
        <w:rPr>
          <w:rFonts w:ascii="Times New Roman" w:hAnsi="Times New Roman" w:cs="Times New Roman"/>
          <w:sz w:val="24"/>
          <w:szCs w:val="24"/>
        </w:rPr>
      </w:pPr>
    </w:p>
    <w:p w14:paraId="00580BB6" w14:textId="78DB55B0"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Mediante un reglamento dictado por el Ministerio del Trabajo y Previsión Social, se establecerán los criterios para definir los niveles de complejidad de las unidades, clasificándolas entre aquellas que tienen alta, media alta, media y baja complejidad.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mediante una resolución deberá establecer el nivel de complejidad que</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 xml:space="preserve">corresponda a las unidades afectas a la asignación de este </w:t>
      </w:r>
      <w:r w:rsidR="004B6FC7" w:rsidRPr="00F44766">
        <w:rPr>
          <w:rFonts w:ascii="Times New Roman" w:hAnsi="Times New Roman" w:cs="Times New Roman"/>
          <w:sz w:val="24"/>
          <w:szCs w:val="24"/>
        </w:rPr>
        <w:t>artículo</w:t>
      </w:r>
      <w:r w:rsidRPr="00F44766">
        <w:rPr>
          <w:rFonts w:ascii="Times New Roman" w:hAnsi="Times New Roman" w:cs="Times New Roman"/>
          <w:sz w:val="24"/>
          <w:szCs w:val="24"/>
        </w:rPr>
        <w:t>, según los criterios establecidos en el antedicho reglamento, los que deberán ser objetivos, transversales y transparentes en relación a la función desempeñada.</w:t>
      </w:r>
    </w:p>
    <w:p w14:paraId="4CC5F226" w14:textId="77777777" w:rsidR="00240A38" w:rsidRPr="00F44766" w:rsidRDefault="00240A38" w:rsidP="002D558F">
      <w:pPr>
        <w:pStyle w:val="Textosinformato"/>
        <w:rPr>
          <w:rFonts w:ascii="Times New Roman" w:hAnsi="Times New Roman" w:cs="Times New Roman"/>
          <w:sz w:val="24"/>
          <w:szCs w:val="24"/>
        </w:rPr>
      </w:pPr>
    </w:p>
    <w:p w14:paraId="60E77C03"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Párrafo 4°</w:t>
      </w:r>
    </w:p>
    <w:p w14:paraId="2B8D7002" w14:textId="77777777" w:rsidR="00240A38" w:rsidRPr="00F44766" w:rsidRDefault="00240A38" w:rsidP="002D558F">
      <w:pPr>
        <w:pStyle w:val="Textosinformato"/>
        <w:rPr>
          <w:rFonts w:ascii="Times New Roman" w:hAnsi="Times New Roman" w:cs="Times New Roman"/>
          <w:b/>
          <w:sz w:val="24"/>
          <w:szCs w:val="24"/>
        </w:rPr>
      </w:pPr>
    </w:p>
    <w:p w14:paraId="6C0ECC4C"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De la Asignación Especial de Calidad de Servicio</w:t>
      </w:r>
    </w:p>
    <w:p w14:paraId="0EC07C12" w14:textId="77777777" w:rsidR="00240A38" w:rsidRPr="00F44766" w:rsidRDefault="00240A38" w:rsidP="002D558F">
      <w:pPr>
        <w:pStyle w:val="Textosinformato"/>
        <w:rPr>
          <w:rFonts w:ascii="Times New Roman" w:hAnsi="Times New Roman" w:cs="Times New Roman"/>
          <w:sz w:val="24"/>
          <w:szCs w:val="24"/>
        </w:rPr>
      </w:pPr>
    </w:p>
    <w:p w14:paraId="096466C7" w14:textId="6B419898" w:rsidR="00240A38" w:rsidRPr="00F44766" w:rsidRDefault="004B6FC7"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6</w:t>
      </w:r>
      <w:r w:rsidRPr="00F44766">
        <w:rPr>
          <w:rFonts w:ascii="Times New Roman" w:hAnsi="Times New Roman" w:cs="Times New Roman"/>
          <w:sz w:val="24"/>
          <w:szCs w:val="24"/>
        </w:rPr>
        <w:t xml:space="preserve">.- </w:t>
      </w:r>
      <w:proofErr w:type="spellStart"/>
      <w:r w:rsidR="00240A38" w:rsidRPr="00F44766">
        <w:rPr>
          <w:rFonts w:ascii="Times New Roman" w:hAnsi="Times New Roman" w:cs="Times New Roman"/>
          <w:sz w:val="24"/>
          <w:szCs w:val="24"/>
        </w:rPr>
        <w:t>Establécese</w:t>
      </w:r>
      <w:proofErr w:type="spellEnd"/>
      <w:r w:rsidR="00240A38" w:rsidRPr="00F44766">
        <w:rPr>
          <w:rFonts w:ascii="Times New Roman" w:hAnsi="Times New Roman" w:cs="Times New Roman"/>
          <w:sz w:val="24"/>
          <w:szCs w:val="24"/>
        </w:rPr>
        <w:t xml:space="preserve"> una asignación especial de </w:t>
      </w:r>
      <w:proofErr w:type="spellStart"/>
      <w:r w:rsidR="00240A38" w:rsidRPr="00F44766">
        <w:rPr>
          <w:rFonts w:ascii="Times New Roman" w:hAnsi="Times New Roman" w:cs="Times New Roman"/>
          <w:sz w:val="24"/>
          <w:szCs w:val="24"/>
        </w:rPr>
        <w:t>calidadde</w:t>
      </w:r>
      <w:proofErr w:type="spellEnd"/>
      <w:r w:rsidR="00240A38" w:rsidRPr="00F44766">
        <w:rPr>
          <w:rFonts w:ascii="Times New Roman" w:hAnsi="Times New Roman" w:cs="Times New Roman"/>
          <w:sz w:val="24"/>
          <w:szCs w:val="24"/>
        </w:rPr>
        <w:t xml:space="preserve"> servicio para el personal de planta y a contrata de la Dirección del Trabajo, siempre que hayan prestado servicios sin solución de continuidad en la institución durante a lo menos seis meses del año objeto de la evaluación.</w:t>
      </w:r>
    </w:p>
    <w:p w14:paraId="6BC7A886" w14:textId="77777777" w:rsidR="00240A38" w:rsidRPr="00F44766" w:rsidRDefault="00240A38" w:rsidP="002D558F">
      <w:pPr>
        <w:pStyle w:val="Textosinformato"/>
        <w:rPr>
          <w:rFonts w:ascii="Times New Roman" w:hAnsi="Times New Roman" w:cs="Times New Roman"/>
          <w:sz w:val="24"/>
          <w:szCs w:val="24"/>
        </w:rPr>
      </w:pPr>
    </w:p>
    <w:p w14:paraId="6598FA6A"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 asignación especial de calidad de servicio contendrá los siguientes componentes:</w:t>
      </w:r>
    </w:p>
    <w:p w14:paraId="38CB9757" w14:textId="77777777" w:rsidR="00240A38" w:rsidRPr="00F44766" w:rsidRDefault="00240A38" w:rsidP="002D558F">
      <w:pPr>
        <w:pStyle w:val="Textosinformato"/>
        <w:rPr>
          <w:rFonts w:ascii="Times New Roman" w:hAnsi="Times New Roman" w:cs="Times New Roman"/>
          <w:sz w:val="24"/>
          <w:szCs w:val="24"/>
        </w:rPr>
      </w:pPr>
    </w:p>
    <w:p w14:paraId="7579AE7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Un componente base, y</w:t>
      </w:r>
    </w:p>
    <w:p w14:paraId="5827A8A2" w14:textId="77777777" w:rsidR="00240A38" w:rsidRPr="00F44766" w:rsidRDefault="00240A38" w:rsidP="002D558F">
      <w:pPr>
        <w:pStyle w:val="Textosinformato"/>
        <w:rPr>
          <w:rFonts w:ascii="Times New Roman" w:hAnsi="Times New Roman" w:cs="Times New Roman"/>
          <w:sz w:val="24"/>
          <w:szCs w:val="24"/>
        </w:rPr>
      </w:pPr>
    </w:p>
    <w:p w14:paraId="047D23C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Un componente asociado a la evaluación de la calidad de servicio.</w:t>
      </w:r>
    </w:p>
    <w:p w14:paraId="4FD12882" w14:textId="77777777" w:rsidR="00240A38" w:rsidRPr="00F44766" w:rsidRDefault="00240A38" w:rsidP="002D558F">
      <w:pPr>
        <w:pStyle w:val="Textosinformato"/>
        <w:rPr>
          <w:rFonts w:ascii="Times New Roman" w:hAnsi="Times New Roman" w:cs="Times New Roman"/>
          <w:sz w:val="24"/>
          <w:szCs w:val="24"/>
        </w:rPr>
      </w:pPr>
    </w:p>
    <w:p w14:paraId="260BE011"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asignación será pagada a las y los funcionarios en servicio a la fecha de pago, en cuatro cuotas en los meses de marzo, junio, septiembre y diciembre de cada año. El monto a pagar en cada </w:t>
      </w:r>
      <w:proofErr w:type="gramStart"/>
      <w:r w:rsidRPr="00F44766">
        <w:rPr>
          <w:rFonts w:ascii="Times New Roman" w:hAnsi="Times New Roman" w:cs="Times New Roman"/>
          <w:sz w:val="24"/>
          <w:szCs w:val="24"/>
        </w:rPr>
        <w:t>cuota,</w:t>
      </w:r>
      <w:proofErr w:type="gramEnd"/>
      <w:r w:rsidRPr="00F44766">
        <w:rPr>
          <w:rFonts w:ascii="Times New Roman" w:hAnsi="Times New Roman" w:cs="Times New Roman"/>
          <w:sz w:val="24"/>
          <w:szCs w:val="24"/>
        </w:rPr>
        <w:t xml:space="preserve"> será equivalente al valor acumulado en el trimestre respectivo, como resultado de la aplicación mensual de esta asignación. No obstante, el personal que deje de prestar servicios antes de completarse el trimestre </w:t>
      </w:r>
      <w:proofErr w:type="gramStart"/>
      <w:r w:rsidRPr="00F44766">
        <w:rPr>
          <w:rFonts w:ascii="Times New Roman" w:hAnsi="Times New Roman" w:cs="Times New Roman"/>
          <w:sz w:val="24"/>
          <w:szCs w:val="24"/>
        </w:rPr>
        <w:t>respectivo,</w:t>
      </w:r>
      <w:proofErr w:type="gramEnd"/>
      <w:r w:rsidRPr="00F44766">
        <w:rPr>
          <w:rFonts w:ascii="Times New Roman" w:hAnsi="Times New Roman" w:cs="Times New Roman"/>
          <w:sz w:val="24"/>
          <w:szCs w:val="24"/>
        </w:rPr>
        <w:t xml:space="preserve"> tendrá derecho a la asignación en proporción a los meses completos efectivamente trabajados. La asignación será tributable e imponible para efectos de salud y pensiones. Para determinar las imposiciones e impuestos a que se encuentra afecta, se distribuirá su monto en proporción a los meses que comprenda el período que corresponda y los </w:t>
      </w:r>
      <w:proofErr w:type="spellStart"/>
      <w:r w:rsidRPr="00F44766">
        <w:rPr>
          <w:rFonts w:ascii="Times New Roman" w:hAnsi="Times New Roman" w:cs="Times New Roman"/>
          <w:sz w:val="24"/>
          <w:szCs w:val="24"/>
        </w:rPr>
        <w:t>cuocientes</w:t>
      </w:r>
      <w:proofErr w:type="spellEnd"/>
      <w:r w:rsidRPr="00F44766">
        <w:rPr>
          <w:rFonts w:ascii="Times New Roman" w:hAnsi="Times New Roman" w:cs="Times New Roman"/>
          <w:sz w:val="24"/>
          <w:szCs w:val="24"/>
        </w:rPr>
        <w:t xml:space="preserve"> se sumarán a las respectivas remuneraciones mensuales. Con todo, las imposiciones se deducirán de la parte que, sumada a las respectivas remuneraciones mensuales, no exceda del límite máximo de </w:t>
      </w:r>
      <w:proofErr w:type="spellStart"/>
      <w:r w:rsidRPr="00F44766">
        <w:rPr>
          <w:rFonts w:ascii="Times New Roman" w:hAnsi="Times New Roman" w:cs="Times New Roman"/>
          <w:sz w:val="24"/>
          <w:szCs w:val="24"/>
        </w:rPr>
        <w:t>imponibilidad</w:t>
      </w:r>
      <w:proofErr w:type="spellEnd"/>
      <w:r w:rsidRPr="00F44766">
        <w:rPr>
          <w:rFonts w:ascii="Times New Roman" w:hAnsi="Times New Roman" w:cs="Times New Roman"/>
          <w:sz w:val="24"/>
          <w:szCs w:val="24"/>
        </w:rPr>
        <w:t>.</w:t>
      </w:r>
    </w:p>
    <w:p w14:paraId="309FA1AD" w14:textId="77777777" w:rsidR="00240A38" w:rsidRPr="00F44766" w:rsidRDefault="00240A38" w:rsidP="002D558F">
      <w:pPr>
        <w:pStyle w:val="Textosinformato"/>
        <w:rPr>
          <w:rFonts w:ascii="Times New Roman" w:hAnsi="Times New Roman" w:cs="Times New Roman"/>
          <w:sz w:val="24"/>
          <w:szCs w:val="24"/>
        </w:rPr>
      </w:pPr>
    </w:p>
    <w:p w14:paraId="770A37D8"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asignación de este </w:t>
      </w:r>
      <w:proofErr w:type="gramStart"/>
      <w:r w:rsidRPr="00F44766">
        <w:rPr>
          <w:rFonts w:ascii="Times New Roman" w:hAnsi="Times New Roman" w:cs="Times New Roman"/>
          <w:sz w:val="24"/>
          <w:szCs w:val="24"/>
        </w:rPr>
        <w:t>artículo,</w:t>
      </w:r>
      <w:proofErr w:type="gramEnd"/>
      <w:r w:rsidRPr="00F44766">
        <w:rPr>
          <w:rFonts w:ascii="Times New Roman" w:hAnsi="Times New Roman" w:cs="Times New Roman"/>
          <w:sz w:val="24"/>
          <w:szCs w:val="24"/>
        </w:rPr>
        <w:t xml:space="preserve"> no servirá de base de cálculo de ninguna otra remuneración.</w:t>
      </w:r>
    </w:p>
    <w:p w14:paraId="5E0D5D0B" w14:textId="77777777" w:rsidR="00240A38" w:rsidRPr="00F44766" w:rsidRDefault="00240A38" w:rsidP="002D558F">
      <w:pPr>
        <w:pStyle w:val="Textosinformato"/>
        <w:rPr>
          <w:rFonts w:ascii="Times New Roman" w:hAnsi="Times New Roman" w:cs="Times New Roman"/>
          <w:sz w:val="24"/>
          <w:szCs w:val="24"/>
        </w:rPr>
      </w:pPr>
    </w:p>
    <w:p w14:paraId="41B74756" w14:textId="08E5F45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no tendrá </w:t>
      </w:r>
      <w:r w:rsidR="00251388" w:rsidRPr="00F44766">
        <w:rPr>
          <w:rFonts w:ascii="Times New Roman" w:hAnsi="Times New Roman" w:cs="Times New Roman"/>
          <w:sz w:val="24"/>
          <w:szCs w:val="24"/>
        </w:rPr>
        <w:t>derecho la</w:t>
      </w:r>
      <w:r w:rsidRPr="00F44766">
        <w:rPr>
          <w:rFonts w:ascii="Times New Roman" w:hAnsi="Times New Roman" w:cs="Times New Roman"/>
          <w:sz w:val="24"/>
          <w:szCs w:val="24"/>
        </w:rPr>
        <w:t xml:space="preserve"> asignación de este artículo. Los Directivos del segundo nivel jerárquico, sólo tendrán derecho al componente base de la asignación.</w:t>
      </w:r>
    </w:p>
    <w:p w14:paraId="2F388E00" w14:textId="77777777" w:rsidR="00240A38" w:rsidRPr="00F44766" w:rsidRDefault="00240A38" w:rsidP="002D558F">
      <w:pPr>
        <w:pStyle w:val="Textosinformato"/>
        <w:rPr>
          <w:rFonts w:ascii="Times New Roman" w:hAnsi="Times New Roman" w:cs="Times New Roman"/>
          <w:sz w:val="24"/>
          <w:szCs w:val="24"/>
        </w:rPr>
      </w:pPr>
    </w:p>
    <w:p w14:paraId="27AC7516" w14:textId="35B233E3"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7</w:t>
      </w:r>
      <w:r w:rsidRPr="00F44766">
        <w:rPr>
          <w:rFonts w:ascii="Times New Roman" w:hAnsi="Times New Roman" w:cs="Times New Roman"/>
          <w:sz w:val="24"/>
          <w:szCs w:val="24"/>
        </w:rPr>
        <w:t xml:space="preserve">.- El monto de la asignación especial de calidad de servicio se determinará aplicando los porcentajes que se señalan en los artículos </w:t>
      </w:r>
      <w:r w:rsidR="00276FD4" w:rsidRPr="00F44766">
        <w:rPr>
          <w:rFonts w:ascii="Times New Roman" w:hAnsi="Times New Roman" w:cs="Times New Roman"/>
          <w:sz w:val="24"/>
          <w:szCs w:val="24"/>
        </w:rPr>
        <w:t xml:space="preserve">8 </w:t>
      </w:r>
      <w:r w:rsidRPr="00F44766">
        <w:rPr>
          <w:rFonts w:ascii="Times New Roman" w:hAnsi="Times New Roman" w:cs="Times New Roman"/>
          <w:sz w:val="24"/>
          <w:szCs w:val="24"/>
        </w:rPr>
        <w:t xml:space="preserve">y </w:t>
      </w:r>
      <w:r w:rsidR="00276FD4" w:rsidRPr="00F44766">
        <w:rPr>
          <w:rFonts w:ascii="Times New Roman" w:hAnsi="Times New Roman" w:cs="Times New Roman"/>
          <w:sz w:val="24"/>
          <w:szCs w:val="24"/>
        </w:rPr>
        <w:t xml:space="preserve">9 </w:t>
      </w:r>
      <w:r w:rsidRPr="00F44766">
        <w:rPr>
          <w:rFonts w:ascii="Times New Roman" w:hAnsi="Times New Roman" w:cs="Times New Roman"/>
          <w:sz w:val="24"/>
          <w:szCs w:val="24"/>
        </w:rPr>
        <w:t xml:space="preserve">de la presente ley sobre la suma de los siguientes estipendios: sueldo base del grado respectivo más la asignación de fiscalización establecida en el artículo 6 del decreto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3.551, de 1980, que le corresponda, y la asignación señalada en el artículo 4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18.717.</w:t>
      </w:r>
    </w:p>
    <w:p w14:paraId="1E1493BA" w14:textId="77777777" w:rsidR="00240A38" w:rsidRPr="00F44766" w:rsidRDefault="00240A38" w:rsidP="002D558F">
      <w:pPr>
        <w:pStyle w:val="Textosinformato"/>
        <w:rPr>
          <w:rFonts w:ascii="Times New Roman" w:hAnsi="Times New Roman" w:cs="Times New Roman"/>
          <w:sz w:val="24"/>
          <w:szCs w:val="24"/>
        </w:rPr>
      </w:pPr>
    </w:p>
    <w:p w14:paraId="16740C08" w14:textId="206D8587" w:rsidR="00240A38" w:rsidRPr="00A94D0C"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8</w:t>
      </w:r>
      <w:r w:rsidRPr="00F44766">
        <w:rPr>
          <w:rFonts w:ascii="Times New Roman" w:hAnsi="Times New Roman" w:cs="Times New Roman"/>
          <w:sz w:val="24"/>
          <w:szCs w:val="24"/>
        </w:rPr>
        <w:t xml:space="preserve">.- El componente base a que se refiere el numeral 1 del artículo </w:t>
      </w:r>
      <w:r w:rsidR="00A94D0C">
        <w:rPr>
          <w:rFonts w:ascii="Times New Roman" w:hAnsi="Times New Roman" w:cs="Times New Roman"/>
          <w:sz w:val="24"/>
          <w:szCs w:val="24"/>
        </w:rPr>
        <w:t>6</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 xml:space="preserve">será de un 12%, </w:t>
      </w:r>
      <w:r w:rsidR="00251388" w:rsidRPr="000A3F9E">
        <w:rPr>
          <w:rFonts w:ascii="Times New Roman" w:hAnsi="Times New Roman" w:cs="Times New Roman"/>
          <w:sz w:val="24"/>
          <w:szCs w:val="24"/>
        </w:rPr>
        <w:t xml:space="preserve">a contar del 1 de enero del año siguiente </w:t>
      </w:r>
      <w:r w:rsidRPr="000A3F9E">
        <w:rPr>
          <w:rFonts w:ascii="Times New Roman" w:hAnsi="Times New Roman" w:cs="Times New Roman"/>
          <w:sz w:val="24"/>
          <w:szCs w:val="24"/>
        </w:rPr>
        <w:t xml:space="preserve">a la publicación de la presente ley, sobre las remuneraciones mencionadas en el artículo </w:t>
      </w:r>
      <w:r w:rsidR="00A94D0C">
        <w:rPr>
          <w:rFonts w:ascii="Times New Roman" w:hAnsi="Times New Roman" w:cs="Times New Roman"/>
          <w:sz w:val="24"/>
          <w:szCs w:val="24"/>
        </w:rPr>
        <w:t>7</w:t>
      </w:r>
      <w:r w:rsidRPr="00A94D0C">
        <w:rPr>
          <w:rFonts w:ascii="Times New Roman" w:hAnsi="Times New Roman" w:cs="Times New Roman"/>
          <w:sz w:val="24"/>
          <w:szCs w:val="24"/>
        </w:rPr>
        <w:t>.</w:t>
      </w:r>
    </w:p>
    <w:p w14:paraId="7CFE50FD" w14:textId="77777777" w:rsidR="00240A38" w:rsidRPr="000A3F9E" w:rsidRDefault="00240A38" w:rsidP="002D558F">
      <w:pPr>
        <w:pStyle w:val="Textosinformato"/>
        <w:rPr>
          <w:rFonts w:ascii="Times New Roman" w:hAnsi="Times New Roman" w:cs="Times New Roman"/>
          <w:sz w:val="24"/>
          <w:szCs w:val="24"/>
        </w:rPr>
      </w:pPr>
    </w:p>
    <w:p w14:paraId="4376020E" w14:textId="69CF927D" w:rsidR="00240A38" w:rsidRPr="000A3F9E" w:rsidRDefault="00240A38" w:rsidP="002D558F">
      <w:pPr>
        <w:pStyle w:val="Textosinformato"/>
        <w:rPr>
          <w:rFonts w:ascii="Times New Roman" w:hAnsi="Times New Roman" w:cs="Times New Roman"/>
          <w:sz w:val="24"/>
          <w:szCs w:val="24"/>
        </w:rPr>
      </w:pPr>
      <w:r w:rsidRPr="000A3F9E">
        <w:rPr>
          <w:rFonts w:ascii="Times New Roman" w:hAnsi="Times New Roman" w:cs="Times New Roman"/>
          <w:sz w:val="24"/>
          <w:szCs w:val="24"/>
        </w:rPr>
        <w:lastRenderedPageBreak/>
        <w:t xml:space="preserve">Artículo </w:t>
      </w:r>
      <w:r w:rsidR="009C6820" w:rsidRPr="000A3F9E">
        <w:rPr>
          <w:rFonts w:ascii="Times New Roman" w:hAnsi="Times New Roman" w:cs="Times New Roman"/>
          <w:sz w:val="24"/>
          <w:szCs w:val="24"/>
        </w:rPr>
        <w:t>9</w:t>
      </w:r>
      <w:r w:rsidRPr="003B3926">
        <w:rPr>
          <w:rFonts w:ascii="Times New Roman" w:hAnsi="Times New Roman" w:cs="Times New Roman"/>
          <w:sz w:val="24"/>
          <w:szCs w:val="24"/>
        </w:rPr>
        <w:t xml:space="preserve">.- El componente asociado a la evaluación de la calidad de servicio a que se refiere el numeral 2 del artículo </w:t>
      </w:r>
      <w:r w:rsidR="00A94D0C">
        <w:rPr>
          <w:rFonts w:ascii="Times New Roman" w:hAnsi="Times New Roman" w:cs="Times New Roman"/>
          <w:sz w:val="24"/>
          <w:szCs w:val="24"/>
        </w:rPr>
        <w:t>6</w:t>
      </w:r>
      <w:r w:rsidRPr="00A94D0C">
        <w:rPr>
          <w:rFonts w:ascii="Times New Roman" w:hAnsi="Times New Roman" w:cs="Times New Roman"/>
          <w:sz w:val="24"/>
          <w:szCs w:val="24"/>
        </w:rPr>
        <w:t xml:space="preserve">, se concederá </w:t>
      </w:r>
      <w:proofErr w:type="gramStart"/>
      <w:r w:rsidRPr="00A94D0C">
        <w:rPr>
          <w:rFonts w:ascii="Times New Roman" w:hAnsi="Times New Roman" w:cs="Times New Roman"/>
          <w:sz w:val="24"/>
          <w:szCs w:val="24"/>
        </w:rPr>
        <w:t>en relación a</w:t>
      </w:r>
      <w:proofErr w:type="gramEnd"/>
      <w:r w:rsidRPr="00A94D0C">
        <w:rPr>
          <w:rFonts w:ascii="Times New Roman" w:hAnsi="Times New Roman" w:cs="Times New Roman"/>
          <w:sz w:val="24"/>
          <w:szCs w:val="24"/>
        </w:rPr>
        <w:t xml:space="preserve"> la ejecución del programa de mejoramiento de la calidad de los servicios pre</w:t>
      </w:r>
      <w:r w:rsidRPr="000A3F9E">
        <w:rPr>
          <w:rFonts w:ascii="Times New Roman" w:hAnsi="Times New Roman" w:cs="Times New Roman"/>
          <w:sz w:val="24"/>
          <w:szCs w:val="24"/>
        </w:rPr>
        <w:t>stados a las y los usuarios.</w:t>
      </w:r>
    </w:p>
    <w:p w14:paraId="2139AE93" w14:textId="77777777" w:rsidR="00240A38" w:rsidRPr="003B3926" w:rsidRDefault="00240A38" w:rsidP="002D558F">
      <w:pPr>
        <w:pStyle w:val="Textosinformato"/>
        <w:rPr>
          <w:rFonts w:ascii="Times New Roman" w:hAnsi="Times New Roman" w:cs="Times New Roman"/>
          <w:sz w:val="24"/>
          <w:szCs w:val="24"/>
        </w:rPr>
      </w:pPr>
    </w:p>
    <w:p w14:paraId="3CEB0EE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El monto del componente asociado a la evaluación de la calidad de servicio se calculará según el tramo de cumplimiento del programa señalado en el inciso anterior del año precedente, según se establece en la tabla siguiente:</w:t>
      </w:r>
    </w:p>
    <w:p w14:paraId="20A8658D" w14:textId="77777777" w:rsidR="004B6FC7" w:rsidRPr="00F44766" w:rsidRDefault="004B6FC7" w:rsidP="002D558F">
      <w:pPr>
        <w:pStyle w:val="Textosinformato"/>
        <w:rPr>
          <w:rFonts w:ascii="Times New Roman" w:hAnsi="Times New Roman" w:cs="Times New Roman"/>
          <w:sz w:val="24"/>
          <w:szCs w:val="24"/>
        </w:rPr>
      </w:pPr>
    </w:p>
    <w:p w14:paraId="774CA8B0" w14:textId="77777777" w:rsidR="004B6FC7" w:rsidRPr="00F44766" w:rsidRDefault="004B6FC7" w:rsidP="002D558F">
      <w:pPr>
        <w:pStyle w:val="Textosinforma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45"/>
        <w:gridCol w:w="2720"/>
        <w:gridCol w:w="2696"/>
      </w:tblGrid>
      <w:tr w:rsidR="004B6FC7" w:rsidRPr="00F44766" w14:paraId="0DE1DEAA" w14:textId="77777777" w:rsidTr="0047310C">
        <w:tc>
          <w:tcPr>
            <w:tcW w:w="3125" w:type="dxa"/>
            <w:vMerge w:val="restart"/>
          </w:tcPr>
          <w:p w14:paraId="52F0594E" w14:textId="77777777" w:rsidR="004B6FC7" w:rsidRPr="00F44766" w:rsidRDefault="004B6FC7"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Tramos de cumplimiento del programa de mejoramiento de la calidad de los servicios prestados a los usuarios</w:t>
            </w:r>
          </w:p>
        </w:tc>
        <w:tc>
          <w:tcPr>
            <w:tcW w:w="6252" w:type="dxa"/>
            <w:gridSpan w:val="2"/>
          </w:tcPr>
          <w:p w14:paraId="699ED86E" w14:textId="6A7EDD3C" w:rsidR="004B6FC7" w:rsidRPr="00A94D0C" w:rsidRDefault="004B6FC7" w:rsidP="00931C31">
            <w:pPr>
              <w:pStyle w:val="Textosinformato"/>
              <w:rPr>
                <w:rFonts w:ascii="Times New Roman" w:hAnsi="Times New Roman" w:cs="Times New Roman"/>
                <w:b/>
                <w:sz w:val="24"/>
                <w:szCs w:val="24"/>
              </w:rPr>
            </w:pPr>
            <w:r w:rsidRPr="00F44766">
              <w:rPr>
                <w:rFonts w:ascii="Times New Roman" w:hAnsi="Times New Roman" w:cs="Times New Roman"/>
                <w:b/>
                <w:sz w:val="24"/>
                <w:szCs w:val="24"/>
              </w:rPr>
              <w:t>El monto del componente asociado a la evaluación de la calidad de servicio corresponderá a la cantidad que resulte de aplic</w:t>
            </w:r>
            <w:r w:rsidR="00931C31" w:rsidRPr="00F44766">
              <w:rPr>
                <w:rFonts w:ascii="Times New Roman" w:hAnsi="Times New Roman" w:cs="Times New Roman"/>
                <w:b/>
                <w:sz w:val="24"/>
                <w:szCs w:val="24"/>
              </w:rPr>
              <w:t xml:space="preserve">ar el % que se indica, sobre la </w:t>
            </w:r>
            <w:r w:rsidRPr="00F44766">
              <w:rPr>
                <w:rFonts w:ascii="Times New Roman" w:hAnsi="Times New Roman" w:cs="Times New Roman"/>
                <w:b/>
                <w:sz w:val="24"/>
                <w:szCs w:val="24"/>
              </w:rPr>
              <w:t xml:space="preserve">suma de las remuneraciones señaladas en el artículo </w:t>
            </w:r>
            <w:r w:rsidR="00A94D0C">
              <w:rPr>
                <w:rFonts w:ascii="Times New Roman" w:hAnsi="Times New Roman" w:cs="Times New Roman"/>
                <w:b/>
                <w:sz w:val="24"/>
                <w:szCs w:val="24"/>
              </w:rPr>
              <w:t>7</w:t>
            </w:r>
            <w:r w:rsidRPr="00A94D0C">
              <w:rPr>
                <w:rFonts w:ascii="Times New Roman" w:hAnsi="Times New Roman" w:cs="Times New Roman"/>
                <w:b/>
                <w:sz w:val="24"/>
                <w:szCs w:val="24"/>
              </w:rPr>
              <w:t>.</w:t>
            </w:r>
          </w:p>
        </w:tc>
      </w:tr>
      <w:tr w:rsidR="004B6FC7" w:rsidRPr="00F44766" w14:paraId="7AF81815" w14:textId="77777777" w:rsidTr="004B6FC7">
        <w:tc>
          <w:tcPr>
            <w:tcW w:w="3125" w:type="dxa"/>
            <w:vMerge/>
          </w:tcPr>
          <w:p w14:paraId="2D27C60C" w14:textId="77777777" w:rsidR="004B6FC7" w:rsidRPr="00F44766" w:rsidRDefault="004B6FC7" w:rsidP="002D558F">
            <w:pPr>
              <w:pStyle w:val="Textosinformato"/>
              <w:rPr>
                <w:rFonts w:ascii="Times New Roman" w:hAnsi="Times New Roman" w:cs="Times New Roman"/>
                <w:sz w:val="24"/>
                <w:szCs w:val="24"/>
              </w:rPr>
            </w:pPr>
          </w:p>
        </w:tc>
        <w:tc>
          <w:tcPr>
            <w:tcW w:w="3126" w:type="dxa"/>
          </w:tcPr>
          <w:p w14:paraId="69E58D3A" w14:textId="77777777" w:rsidR="004B6FC7" w:rsidRPr="00F44766" w:rsidRDefault="004B6FC7"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Desde</w:t>
            </w:r>
          </w:p>
        </w:tc>
        <w:tc>
          <w:tcPr>
            <w:tcW w:w="3126" w:type="dxa"/>
          </w:tcPr>
          <w:p w14:paraId="2667E63A" w14:textId="77777777" w:rsidR="004B6FC7" w:rsidRPr="00F44766" w:rsidRDefault="004B6FC7"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Hasta</w:t>
            </w:r>
          </w:p>
        </w:tc>
      </w:tr>
      <w:tr w:rsidR="004B6FC7" w:rsidRPr="00F44766" w14:paraId="65E38CE6" w14:textId="77777777" w:rsidTr="004B6FC7">
        <w:tc>
          <w:tcPr>
            <w:tcW w:w="3125" w:type="dxa"/>
          </w:tcPr>
          <w:p w14:paraId="1AC0D5BE" w14:textId="77777777" w:rsidR="004B6FC7" w:rsidRPr="00F44766" w:rsidRDefault="004B6FC7" w:rsidP="004B6FC7">
            <w:pPr>
              <w:pStyle w:val="Textosinformato"/>
              <w:rPr>
                <w:rFonts w:ascii="Times New Roman" w:hAnsi="Times New Roman" w:cs="Times New Roman"/>
                <w:sz w:val="24"/>
                <w:szCs w:val="24"/>
              </w:rPr>
            </w:pPr>
            <w:r w:rsidRPr="00F44766">
              <w:rPr>
                <w:rFonts w:ascii="Times New Roman" w:hAnsi="Times New Roman" w:cs="Times New Roman"/>
                <w:sz w:val="24"/>
                <w:szCs w:val="24"/>
              </w:rPr>
              <w:t>Igual o superior a un71% e inferior a 81%</w:t>
            </w:r>
            <w:r w:rsidRPr="00F44766">
              <w:rPr>
                <w:rFonts w:ascii="Times New Roman" w:hAnsi="Times New Roman" w:cs="Times New Roman"/>
                <w:sz w:val="24"/>
                <w:szCs w:val="24"/>
              </w:rPr>
              <w:tab/>
            </w:r>
          </w:p>
        </w:tc>
        <w:tc>
          <w:tcPr>
            <w:tcW w:w="3126" w:type="dxa"/>
          </w:tcPr>
          <w:p w14:paraId="72D49417"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1%</w:t>
            </w:r>
          </w:p>
        </w:tc>
        <w:tc>
          <w:tcPr>
            <w:tcW w:w="3126" w:type="dxa"/>
          </w:tcPr>
          <w:p w14:paraId="60422DCA"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1,7%</w:t>
            </w:r>
          </w:p>
        </w:tc>
      </w:tr>
      <w:tr w:rsidR="004B6FC7" w:rsidRPr="00F44766" w14:paraId="75709613" w14:textId="77777777" w:rsidTr="004B6FC7">
        <w:tc>
          <w:tcPr>
            <w:tcW w:w="3125" w:type="dxa"/>
          </w:tcPr>
          <w:p w14:paraId="65A150AF" w14:textId="77777777" w:rsidR="004B6FC7" w:rsidRPr="00F44766" w:rsidRDefault="004B6FC7"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Igual o superior a un</w:t>
            </w:r>
            <w:r w:rsidRPr="00F44766">
              <w:rPr>
                <w:rFonts w:ascii="Times New Roman" w:hAnsi="Times New Roman" w:cs="Times New Roman"/>
                <w:sz w:val="24"/>
                <w:szCs w:val="24"/>
              </w:rPr>
              <w:tab/>
              <w:t>81% e igual o inferior a 90%</w:t>
            </w:r>
            <w:r w:rsidRPr="00F44766">
              <w:rPr>
                <w:rFonts w:ascii="Times New Roman" w:hAnsi="Times New Roman" w:cs="Times New Roman"/>
                <w:sz w:val="24"/>
                <w:szCs w:val="24"/>
              </w:rPr>
              <w:tab/>
            </w:r>
          </w:p>
        </w:tc>
        <w:tc>
          <w:tcPr>
            <w:tcW w:w="3126" w:type="dxa"/>
          </w:tcPr>
          <w:p w14:paraId="78A13073"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1,8%</w:t>
            </w:r>
          </w:p>
        </w:tc>
        <w:tc>
          <w:tcPr>
            <w:tcW w:w="3126" w:type="dxa"/>
          </w:tcPr>
          <w:p w14:paraId="5ACC94AD"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2,4%</w:t>
            </w:r>
          </w:p>
        </w:tc>
      </w:tr>
      <w:tr w:rsidR="004B6FC7" w:rsidRPr="00F44766" w14:paraId="4311EC20" w14:textId="77777777" w:rsidTr="004B6FC7">
        <w:tc>
          <w:tcPr>
            <w:tcW w:w="3125" w:type="dxa"/>
          </w:tcPr>
          <w:p w14:paraId="7B3A3FF3" w14:textId="77777777" w:rsidR="004B6FC7" w:rsidRPr="00F44766" w:rsidRDefault="004B6FC7"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Superior a 90%</w:t>
            </w:r>
          </w:p>
        </w:tc>
        <w:tc>
          <w:tcPr>
            <w:tcW w:w="3126" w:type="dxa"/>
          </w:tcPr>
          <w:p w14:paraId="04B44099"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2,5%</w:t>
            </w:r>
          </w:p>
        </w:tc>
        <w:tc>
          <w:tcPr>
            <w:tcW w:w="3126" w:type="dxa"/>
          </w:tcPr>
          <w:p w14:paraId="121ECFAD" w14:textId="77777777" w:rsidR="004B6FC7" w:rsidRPr="00F44766" w:rsidRDefault="004B6FC7" w:rsidP="004B6FC7">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4,5%</w:t>
            </w:r>
          </w:p>
        </w:tc>
      </w:tr>
    </w:tbl>
    <w:p w14:paraId="219C5E0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r w:rsidRPr="00F44766">
        <w:rPr>
          <w:rFonts w:ascii="Times New Roman" w:hAnsi="Times New Roman" w:cs="Times New Roman"/>
          <w:sz w:val="24"/>
          <w:szCs w:val="24"/>
        </w:rPr>
        <w:tab/>
      </w:r>
    </w:p>
    <w:p w14:paraId="06CFA9DB" w14:textId="1FFA28A8" w:rsidR="00240A38" w:rsidRPr="00A94D0C" w:rsidRDefault="00240A38" w:rsidP="002D558F">
      <w:pPr>
        <w:pStyle w:val="Textosinformato"/>
        <w:rPr>
          <w:rFonts w:ascii="Times New Roman" w:hAnsi="Times New Roman" w:cs="Times New Roman"/>
          <w:sz w:val="24"/>
          <w:szCs w:val="24"/>
        </w:rPr>
      </w:pPr>
      <w:proofErr w:type="gramStart"/>
      <w:r w:rsidRPr="00F44766">
        <w:rPr>
          <w:rFonts w:ascii="Times New Roman" w:hAnsi="Times New Roman" w:cs="Times New Roman"/>
          <w:sz w:val="24"/>
          <w:szCs w:val="24"/>
        </w:rPr>
        <w:t>En caso que</w:t>
      </w:r>
      <w:proofErr w:type="gramEnd"/>
      <w:r w:rsidRPr="00F44766">
        <w:rPr>
          <w:rFonts w:ascii="Times New Roman" w:hAnsi="Times New Roman" w:cs="Times New Roman"/>
          <w:sz w:val="24"/>
          <w:szCs w:val="24"/>
        </w:rPr>
        <w:t xml:space="preserve"> el tramo de cumplimiento del programa de mejoramiento de la calidad de los servicios prestados a los usuarios sea inferior al 71%, no se tendrá</w:t>
      </w:r>
      <w:r w:rsidR="008131D5" w:rsidRPr="00F44766">
        <w:rPr>
          <w:rFonts w:ascii="Times New Roman" w:hAnsi="Times New Roman" w:cs="Times New Roman"/>
          <w:sz w:val="24"/>
          <w:szCs w:val="24"/>
        </w:rPr>
        <w:t xml:space="preserve"> d</w:t>
      </w:r>
      <w:r w:rsidRPr="00F44766">
        <w:rPr>
          <w:rFonts w:ascii="Times New Roman" w:hAnsi="Times New Roman" w:cs="Times New Roman"/>
          <w:sz w:val="24"/>
          <w:szCs w:val="24"/>
        </w:rPr>
        <w:t xml:space="preserve">erecho al componente asociado a la evaluación de la calidad de servicio a que se refiere el numeral 2, del artículo </w:t>
      </w:r>
      <w:r w:rsidR="00A94D0C">
        <w:rPr>
          <w:rFonts w:ascii="Times New Roman" w:hAnsi="Times New Roman" w:cs="Times New Roman"/>
          <w:sz w:val="24"/>
          <w:szCs w:val="24"/>
        </w:rPr>
        <w:t>6</w:t>
      </w:r>
      <w:r w:rsidRPr="00A94D0C">
        <w:rPr>
          <w:rFonts w:ascii="Times New Roman" w:hAnsi="Times New Roman" w:cs="Times New Roman"/>
          <w:sz w:val="24"/>
          <w:szCs w:val="24"/>
        </w:rPr>
        <w:t>.</w:t>
      </w:r>
    </w:p>
    <w:p w14:paraId="67B3E756" w14:textId="77777777" w:rsidR="00240A38" w:rsidRPr="000A3F9E" w:rsidRDefault="00240A38" w:rsidP="002D558F">
      <w:pPr>
        <w:pStyle w:val="Textosinformato"/>
        <w:rPr>
          <w:rFonts w:ascii="Times New Roman" w:hAnsi="Times New Roman" w:cs="Times New Roman"/>
          <w:sz w:val="24"/>
          <w:szCs w:val="24"/>
        </w:rPr>
      </w:pPr>
    </w:p>
    <w:p w14:paraId="7BBEB198" w14:textId="77777777" w:rsidR="00240A38" w:rsidRPr="00F44766" w:rsidRDefault="00240A38"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En el mes de diciembre del año anterior al cumplimiento del programa a que se refiere el inciso primero, por decreto del</w:t>
      </w:r>
      <w:r w:rsidRPr="00F44766">
        <w:rPr>
          <w:rFonts w:ascii="Times New Roman" w:hAnsi="Times New Roman" w:cs="Times New Roman"/>
          <w:sz w:val="24"/>
          <w:szCs w:val="24"/>
        </w:rPr>
        <w:t xml:space="preserve"> Ministerio del Trabajo y Previsión Social, expedido bajo la fórmula "Por orden del </w:t>
      </w:r>
      <w:proofErr w:type="gramStart"/>
      <w:r w:rsidRPr="00F44766">
        <w:rPr>
          <w:rFonts w:ascii="Times New Roman" w:hAnsi="Times New Roman" w:cs="Times New Roman"/>
          <w:sz w:val="24"/>
          <w:szCs w:val="24"/>
        </w:rPr>
        <w:t>Presidente</w:t>
      </w:r>
      <w:proofErr w:type="gramEnd"/>
      <w:r w:rsidRPr="00F44766">
        <w:rPr>
          <w:rFonts w:ascii="Times New Roman" w:hAnsi="Times New Roman" w:cs="Times New Roman"/>
          <w:sz w:val="24"/>
          <w:szCs w:val="24"/>
        </w:rPr>
        <w:t xml:space="preserve"> de la República", visado por la Dirección de Presupuestos, se fijará el porcentaje máximo correspondiente al componente asociado a la evaluación de la calidad de servicio, según la tabla señalada en el inciso segundo.</w:t>
      </w:r>
    </w:p>
    <w:p w14:paraId="5DB00EE0" w14:textId="77777777" w:rsidR="00240A38" w:rsidRPr="00F44766" w:rsidRDefault="00240A38" w:rsidP="002D558F">
      <w:pPr>
        <w:pStyle w:val="Textosinformato"/>
        <w:rPr>
          <w:rFonts w:ascii="Times New Roman" w:hAnsi="Times New Roman" w:cs="Times New Roman"/>
          <w:sz w:val="24"/>
          <w:szCs w:val="24"/>
        </w:rPr>
      </w:pPr>
    </w:p>
    <w:p w14:paraId="46378E8D" w14:textId="5AF6710C" w:rsidR="00240A38" w:rsidRPr="00F44766" w:rsidRDefault="006C631C"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10</w:t>
      </w:r>
      <w:r w:rsidRPr="00F44766">
        <w:rPr>
          <w:rFonts w:ascii="Times New Roman" w:hAnsi="Times New Roman" w:cs="Times New Roman"/>
          <w:sz w:val="24"/>
          <w:szCs w:val="24"/>
        </w:rPr>
        <w:t xml:space="preserve">.- Para efectos </w:t>
      </w:r>
      <w:r w:rsidR="00240A38" w:rsidRPr="00F44766">
        <w:rPr>
          <w:rFonts w:ascii="Times New Roman" w:hAnsi="Times New Roman" w:cs="Times New Roman"/>
          <w:sz w:val="24"/>
          <w:szCs w:val="24"/>
        </w:rPr>
        <w:t>de otorgar el componente de la asignación asociado a la evaluación de la calidad de servicio, se aplicarán las siguientes reglas:</w:t>
      </w:r>
    </w:p>
    <w:p w14:paraId="5C6495A2" w14:textId="77777777" w:rsidR="00240A38" w:rsidRPr="00F44766" w:rsidRDefault="00240A38" w:rsidP="002D558F">
      <w:pPr>
        <w:pStyle w:val="Textosinformato"/>
        <w:rPr>
          <w:rFonts w:ascii="Times New Roman" w:hAnsi="Times New Roman" w:cs="Times New Roman"/>
          <w:sz w:val="24"/>
          <w:szCs w:val="24"/>
        </w:rPr>
      </w:pPr>
    </w:p>
    <w:p w14:paraId="19CD3C9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1.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 antes del 15 de octubre de cada año, propondrá al Ministro o Ministra del Trabajo y Previsión Social un programa de mejoramiento de la calidad de los servicios prestados a los usuarios, indicando las metas que se cumplirán con sus correspondientes indicadores y ponderadores y el instrumento de medición de la percepción de las y los usuarios respecto de la calidad de servicio. Las ponderaciones aplicables serán las siguientes: 50% para los indicadores de calidad de servicio del programa de mejoramiento y 50% para el instrumento de medición de la percepción de las y los usuarios.</w:t>
      </w:r>
    </w:p>
    <w:p w14:paraId="719A7DC4" w14:textId="77777777" w:rsidR="00240A38" w:rsidRPr="00F44766" w:rsidRDefault="00240A38" w:rsidP="002D558F">
      <w:pPr>
        <w:pStyle w:val="Textosinformato"/>
        <w:rPr>
          <w:rFonts w:ascii="Times New Roman" w:hAnsi="Times New Roman" w:cs="Times New Roman"/>
          <w:sz w:val="24"/>
          <w:szCs w:val="24"/>
        </w:rPr>
      </w:pPr>
    </w:p>
    <w:p w14:paraId="4ED7AD48"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2. Las o los Ministros del Trabajo y Previsión Social y de Hacienda aprobarán el programa de mejoramiento de la calidad de los servicios prestados a las y los usuarios, </w:t>
      </w:r>
      <w:r w:rsidRPr="00F44766">
        <w:rPr>
          <w:rFonts w:ascii="Times New Roman" w:hAnsi="Times New Roman" w:cs="Times New Roman"/>
          <w:sz w:val="24"/>
          <w:szCs w:val="24"/>
        </w:rPr>
        <w:lastRenderedPageBreak/>
        <w:t xml:space="preserve">indicando las metas que se cumplirán con sus correspondientes indicadores y ponderadores y el instrumento de medición de la percepción de las y los usuarios respecto de la calidad de servicio, como asimismo sus instrumentos de control y evaluación, todo lo cual deberá ser aprobado anualmente mediante decreto expedido bajo la fórmula "Por orden del Presidente de la República, por intermedio del Ministerio del Trabajo y Previsión Social y además suscrito por la o el Ministro de Hacienda. Para tales efectos, previamente, la o el Subsecretario del Trabajo propondrá a la o al </w:t>
      </w:r>
      <w:proofErr w:type="gramStart"/>
      <w:r w:rsidRPr="00F44766">
        <w:rPr>
          <w:rFonts w:ascii="Times New Roman" w:hAnsi="Times New Roman" w:cs="Times New Roman"/>
          <w:sz w:val="24"/>
          <w:szCs w:val="24"/>
        </w:rPr>
        <w:t>Ministro</w:t>
      </w:r>
      <w:proofErr w:type="gramEnd"/>
      <w:r w:rsidRPr="00F44766">
        <w:rPr>
          <w:rFonts w:ascii="Times New Roman" w:hAnsi="Times New Roman" w:cs="Times New Roman"/>
          <w:sz w:val="24"/>
          <w:szCs w:val="24"/>
        </w:rPr>
        <w:t xml:space="preserve"> del Trabajo y Previsión Social, el grupo objetivo respecto del cual aplicar el instrumento de medición antes señalado, el tamaño de la muestra que será utilizada, la que deberá tener un carácter aleatorio y representativo, y cualquier otra norma necesaria para la evaluación.</w:t>
      </w:r>
    </w:p>
    <w:p w14:paraId="431F7E58" w14:textId="77777777" w:rsidR="00240A38" w:rsidRPr="00F44766" w:rsidRDefault="00240A38" w:rsidP="002D558F">
      <w:pPr>
        <w:pStyle w:val="Textosinformato"/>
        <w:rPr>
          <w:rFonts w:ascii="Times New Roman" w:hAnsi="Times New Roman" w:cs="Times New Roman"/>
          <w:sz w:val="24"/>
          <w:szCs w:val="24"/>
        </w:rPr>
      </w:pPr>
    </w:p>
    <w:p w14:paraId="2A3ED1FB" w14:textId="3B5BC628" w:rsidR="00240A38" w:rsidRPr="00F44766" w:rsidRDefault="00240A38" w:rsidP="002D558F">
      <w:pPr>
        <w:pStyle w:val="Textosinformato"/>
        <w:rPr>
          <w:rFonts w:ascii="Times New Roman" w:hAnsi="Times New Roman" w:cs="Times New Roman"/>
          <w:sz w:val="24"/>
          <w:szCs w:val="24"/>
        </w:rPr>
      </w:pPr>
    </w:p>
    <w:p w14:paraId="470A661F" w14:textId="77777777" w:rsidR="006B6FB3" w:rsidRPr="00F44766" w:rsidRDefault="006B6FB3" w:rsidP="002D558F">
      <w:pPr>
        <w:pStyle w:val="Textosinformato"/>
        <w:rPr>
          <w:rFonts w:ascii="Times New Roman" w:hAnsi="Times New Roman" w:cs="Times New Roman"/>
          <w:sz w:val="24"/>
          <w:szCs w:val="24"/>
        </w:rPr>
      </w:pPr>
    </w:p>
    <w:p w14:paraId="74FC883A" w14:textId="4ACDBC7B" w:rsidR="00240A38" w:rsidRPr="00F44766" w:rsidRDefault="009C682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3</w:t>
      </w:r>
      <w:r w:rsidR="00240A38" w:rsidRPr="00F44766">
        <w:rPr>
          <w:rFonts w:ascii="Times New Roman" w:hAnsi="Times New Roman" w:cs="Times New Roman"/>
          <w:sz w:val="24"/>
          <w:szCs w:val="24"/>
        </w:rPr>
        <w:t xml:space="preserve">. La evaluación de percepción de las y los usuarios será efectuada por una empresa externa seleccionada y contratada por la Subsecretaria del Trabajo a través de los procedimientos descritos en la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19.886, de Bases sobre Contratos Administrativos de Suministro y Prestación de Servicio. La aplicación de dichos procedimientos será de responsabilidad de la Subsecretaría del Trabajo.</w:t>
      </w:r>
    </w:p>
    <w:p w14:paraId="17031887" w14:textId="77777777" w:rsidR="00240A38" w:rsidRPr="00F44766" w:rsidRDefault="00240A38" w:rsidP="002D558F">
      <w:pPr>
        <w:pStyle w:val="Textosinformato"/>
        <w:rPr>
          <w:rFonts w:ascii="Times New Roman" w:hAnsi="Times New Roman" w:cs="Times New Roman"/>
          <w:sz w:val="24"/>
          <w:szCs w:val="24"/>
        </w:rPr>
      </w:pPr>
    </w:p>
    <w:p w14:paraId="6CD0A578" w14:textId="51C48D41" w:rsidR="00240A38" w:rsidRPr="00F44766" w:rsidRDefault="009C682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4</w:t>
      </w:r>
      <w:r w:rsidR="00240A38" w:rsidRPr="00F44766">
        <w:rPr>
          <w:rFonts w:ascii="Times New Roman" w:hAnsi="Times New Roman" w:cs="Times New Roman"/>
          <w:sz w:val="24"/>
          <w:szCs w:val="24"/>
        </w:rPr>
        <w:t>. La evaluación del cumplimiento de las metas será efectuada por la Subsecretaría del Trabajo,</w:t>
      </w:r>
      <w:r w:rsidR="006B6FB3" w:rsidRPr="00F44766">
        <w:rPr>
          <w:rFonts w:ascii="Times New Roman" w:hAnsi="Times New Roman" w:cs="Times New Roman"/>
          <w:sz w:val="24"/>
          <w:szCs w:val="24"/>
        </w:rPr>
        <w:t xml:space="preserve"> pudiendo contratar evaluadoras o </w:t>
      </w:r>
      <w:r w:rsidR="00240A38" w:rsidRPr="00F44766">
        <w:rPr>
          <w:rFonts w:ascii="Times New Roman" w:hAnsi="Times New Roman" w:cs="Times New Roman"/>
          <w:sz w:val="24"/>
          <w:szCs w:val="24"/>
        </w:rPr>
        <w:t>evaluadores</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externos</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a</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esa</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Subsecretaría.</w:t>
      </w:r>
    </w:p>
    <w:p w14:paraId="1B68CFCD" w14:textId="77777777" w:rsidR="00240A38" w:rsidRPr="00F44766" w:rsidRDefault="00240A38" w:rsidP="002D558F">
      <w:pPr>
        <w:pStyle w:val="Textosinformato"/>
        <w:rPr>
          <w:rFonts w:ascii="Times New Roman" w:hAnsi="Times New Roman" w:cs="Times New Roman"/>
          <w:sz w:val="24"/>
          <w:szCs w:val="24"/>
        </w:rPr>
      </w:pPr>
    </w:p>
    <w:p w14:paraId="1EF8B1D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contratación de dichas o dichos evaluadores se efectuará por la Subsecretaría del Trabajo a través del procedimiento dispuesto en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19.886, de Bases sobre Contratos Administrativos de Suministro y Prestación de Servicios, y será de su cargo.</w:t>
      </w:r>
    </w:p>
    <w:p w14:paraId="45CB015C" w14:textId="77777777" w:rsidR="00240A38" w:rsidRPr="00F44766" w:rsidRDefault="00240A38" w:rsidP="002D558F">
      <w:pPr>
        <w:pStyle w:val="Textosinformato"/>
        <w:rPr>
          <w:rFonts w:ascii="Times New Roman" w:hAnsi="Times New Roman" w:cs="Times New Roman"/>
          <w:sz w:val="24"/>
          <w:szCs w:val="24"/>
        </w:rPr>
      </w:pPr>
    </w:p>
    <w:p w14:paraId="17FFFD1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Del mismo modo, se podrán realizar auditorías selectivas a las bases de datos, procesos de trabajos y procedimientos que permitan verificar la información proporcionada por la Dirección del Trabajo, a través de las o los evaluadores externos que serán contratados por la Subsecretaría del Trabajo, del modo antes señalado. Dicha Subsecretaría sólo podrá realizar observaciones técnicas al informe de evaluación de cumplimiento de metas realizado por una o un evaluador externo.</w:t>
      </w:r>
    </w:p>
    <w:p w14:paraId="529E2171" w14:textId="77777777" w:rsidR="00240A38" w:rsidRPr="00F44766" w:rsidRDefault="00240A38" w:rsidP="002D558F">
      <w:pPr>
        <w:pStyle w:val="Textosinformato"/>
        <w:rPr>
          <w:rFonts w:ascii="Times New Roman" w:hAnsi="Times New Roman" w:cs="Times New Roman"/>
          <w:sz w:val="24"/>
          <w:szCs w:val="24"/>
        </w:rPr>
      </w:pPr>
    </w:p>
    <w:p w14:paraId="1775D913" w14:textId="7C6BD6E5" w:rsidR="00240A38" w:rsidRPr="00F44766" w:rsidRDefault="009C682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5</w:t>
      </w:r>
      <w:r w:rsidR="00240A38" w:rsidRPr="00F44766">
        <w:rPr>
          <w:rFonts w:ascii="Times New Roman" w:hAnsi="Times New Roman" w:cs="Times New Roman"/>
          <w:sz w:val="24"/>
          <w:szCs w:val="24"/>
        </w:rPr>
        <w:t xml:space="preserve">. Un decreto expedido bajo la fórmula "Por orden del </w:t>
      </w:r>
      <w:proofErr w:type="gramStart"/>
      <w:r w:rsidR="00240A38" w:rsidRPr="00F44766">
        <w:rPr>
          <w:rFonts w:ascii="Times New Roman" w:hAnsi="Times New Roman" w:cs="Times New Roman"/>
          <w:sz w:val="24"/>
          <w:szCs w:val="24"/>
        </w:rPr>
        <w:t>Presidente</w:t>
      </w:r>
      <w:proofErr w:type="gramEnd"/>
      <w:r w:rsidR="00240A38" w:rsidRPr="00F44766">
        <w:rPr>
          <w:rFonts w:ascii="Times New Roman" w:hAnsi="Times New Roman" w:cs="Times New Roman"/>
          <w:sz w:val="24"/>
          <w:szCs w:val="24"/>
        </w:rPr>
        <w:t xml:space="preserve"> de la República", por intermedio del Ministerio del Trabajo y Previsión Social, señalará el nivel de cumplimiento para el pago del componente asoci</w:t>
      </w:r>
      <w:r w:rsidR="006B6FB3" w:rsidRPr="00F44766">
        <w:rPr>
          <w:rFonts w:ascii="Times New Roman" w:hAnsi="Times New Roman" w:cs="Times New Roman"/>
          <w:sz w:val="24"/>
          <w:szCs w:val="24"/>
        </w:rPr>
        <w:t>ado a la evaluación de la calid</w:t>
      </w:r>
      <w:r w:rsidR="00240A38" w:rsidRPr="00F44766">
        <w:rPr>
          <w:rFonts w:ascii="Times New Roman" w:hAnsi="Times New Roman" w:cs="Times New Roman"/>
          <w:sz w:val="24"/>
          <w:szCs w:val="24"/>
        </w:rPr>
        <w:t>ad de servicio que se hubiere alcanzado anualmente.</w:t>
      </w:r>
    </w:p>
    <w:p w14:paraId="1F156C65" w14:textId="77777777" w:rsidR="00240A38" w:rsidRPr="00F44766" w:rsidRDefault="00240A38" w:rsidP="002D558F">
      <w:pPr>
        <w:pStyle w:val="Textosinformato"/>
        <w:rPr>
          <w:rFonts w:ascii="Times New Roman" w:hAnsi="Times New Roman" w:cs="Times New Roman"/>
          <w:sz w:val="24"/>
          <w:szCs w:val="24"/>
        </w:rPr>
      </w:pPr>
    </w:p>
    <w:p w14:paraId="13EC24E7" w14:textId="501FF8B1" w:rsidR="00240A38" w:rsidRPr="00F44766" w:rsidRDefault="009C682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6</w:t>
      </w:r>
      <w:r w:rsidR="00240A38" w:rsidRPr="00F44766">
        <w:rPr>
          <w:rFonts w:ascii="Times New Roman" w:hAnsi="Times New Roman" w:cs="Times New Roman"/>
          <w:sz w:val="24"/>
          <w:szCs w:val="24"/>
        </w:rPr>
        <w:t>. Los resultados de la evaluación serán publicados en el sitio electrónico de la Dirección del Trabajo y, asimismo, incluidos en la cuenta pública institucional y en el Balance de Gestión Institucional.</w:t>
      </w:r>
    </w:p>
    <w:p w14:paraId="65506CF6" w14:textId="77777777" w:rsidR="00240A38" w:rsidRPr="00F44766" w:rsidRDefault="00240A38" w:rsidP="002D558F">
      <w:pPr>
        <w:pStyle w:val="Textosinformato"/>
        <w:rPr>
          <w:rFonts w:ascii="Times New Roman" w:hAnsi="Times New Roman" w:cs="Times New Roman"/>
          <w:sz w:val="24"/>
          <w:szCs w:val="24"/>
        </w:rPr>
      </w:pPr>
    </w:p>
    <w:p w14:paraId="5970F84D" w14:textId="75946E8C" w:rsidR="00240A38" w:rsidRPr="00F44766" w:rsidRDefault="009C682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7</w:t>
      </w:r>
      <w:r w:rsidR="00240A38" w:rsidRPr="00F44766">
        <w:rPr>
          <w:rFonts w:ascii="Times New Roman" w:hAnsi="Times New Roman" w:cs="Times New Roman"/>
          <w:sz w:val="24"/>
          <w:szCs w:val="24"/>
        </w:rPr>
        <w:t xml:space="preserve">. Un reglamento expedido por el Ministerio del Trabajo y Previsión Social, el que además deberá ser suscrito por la o el Ministro de Hacienda, establecerá los procedimientos destinados a la definición de los objetivos o metas con sus correspondientes indicadores y ponderadores; los mecanismos necesarios para la </w:t>
      </w:r>
      <w:r w:rsidR="00240A38" w:rsidRPr="00F44766">
        <w:rPr>
          <w:rFonts w:ascii="Times New Roman" w:hAnsi="Times New Roman" w:cs="Times New Roman"/>
          <w:sz w:val="24"/>
          <w:szCs w:val="24"/>
        </w:rPr>
        <w:lastRenderedPageBreak/>
        <w:t>implementación de la modalidad que se utilizará para el cumplimiento de las metas, las cuales podrán ser institucionales, colectivas, según áreas territoriales y/o funcionales, u otras que se definan; los mecanismos de consulta e información a las y los funcionarios y a las asociaciones dela Dirección del Trabajo; las normas transitorias para su aplicación y pago; los mecanismos de control, evaluación y verificación del cumplimiento de las metas que se hayan fijado con sus correspondientes indicadores y ponderadores; la forma de determinar los porcentajes a pagar anualmente; el calendario de elaboración, fijación y evaluación de las metas anuales; los procedimientos de reclamación; las causas, procedimientos de revisión y redefinición de metas; y toda otra norma necesaria para la adecuada aplicación del componente asociado a la evaluación de la calidad de servicio. Además, podrá fijar los contenidos mínimos para la elaboración del programa de mejoramiento de la calidad de los servicios prestados a las y los usuarios.</w:t>
      </w:r>
    </w:p>
    <w:p w14:paraId="5DF28121" w14:textId="77777777" w:rsidR="00240A38" w:rsidRPr="00F44766" w:rsidRDefault="00240A38" w:rsidP="002D558F">
      <w:pPr>
        <w:pStyle w:val="Textosinformato"/>
        <w:rPr>
          <w:rFonts w:ascii="Times New Roman" w:hAnsi="Times New Roman" w:cs="Times New Roman"/>
          <w:sz w:val="24"/>
          <w:szCs w:val="24"/>
        </w:rPr>
      </w:pPr>
    </w:p>
    <w:p w14:paraId="3B50C30E" w14:textId="77777777" w:rsidR="00240A38" w:rsidRPr="00F44766" w:rsidRDefault="006B6FB3"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Párrafo 5°</w:t>
      </w:r>
    </w:p>
    <w:p w14:paraId="2457B16D" w14:textId="77777777" w:rsidR="00240A38" w:rsidRPr="00F44766" w:rsidRDefault="00240A38" w:rsidP="002D558F">
      <w:pPr>
        <w:pStyle w:val="Textosinformato"/>
        <w:rPr>
          <w:rFonts w:ascii="Times New Roman" w:hAnsi="Times New Roman" w:cs="Times New Roman"/>
          <w:sz w:val="24"/>
          <w:szCs w:val="24"/>
        </w:rPr>
      </w:pPr>
    </w:p>
    <w:p w14:paraId="533E650F"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Disposiciones Varias</w:t>
      </w:r>
    </w:p>
    <w:p w14:paraId="1BB7CEB6" w14:textId="77777777" w:rsidR="00240A38" w:rsidRPr="00F44766" w:rsidRDefault="00240A38" w:rsidP="002D558F">
      <w:pPr>
        <w:pStyle w:val="Textosinformato"/>
        <w:rPr>
          <w:rFonts w:ascii="Times New Roman" w:hAnsi="Times New Roman" w:cs="Times New Roman"/>
          <w:b/>
          <w:sz w:val="24"/>
          <w:szCs w:val="24"/>
        </w:rPr>
      </w:pPr>
    </w:p>
    <w:p w14:paraId="7581E2EC" w14:textId="5A61DF4D"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11</w:t>
      </w:r>
      <w:r w:rsidRPr="00F44766">
        <w:rPr>
          <w:rFonts w:ascii="Times New Roman" w:hAnsi="Times New Roman" w:cs="Times New Roman"/>
          <w:sz w:val="24"/>
          <w:szCs w:val="24"/>
        </w:rPr>
        <w:t xml:space="preserve">.- </w:t>
      </w:r>
      <w:proofErr w:type="spellStart"/>
      <w:r w:rsidRPr="00F44766">
        <w:rPr>
          <w:rFonts w:ascii="Times New Roman" w:hAnsi="Times New Roman" w:cs="Times New Roman"/>
          <w:sz w:val="24"/>
          <w:szCs w:val="24"/>
        </w:rPr>
        <w:t>Deróganse</w:t>
      </w:r>
      <w:proofErr w:type="spellEnd"/>
      <w:r w:rsidRPr="00F44766">
        <w:rPr>
          <w:rFonts w:ascii="Times New Roman" w:hAnsi="Times New Roman" w:cs="Times New Roman"/>
          <w:sz w:val="24"/>
          <w:szCs w:val="24"/>
        </w:rPr>
        <w:t xml:space="preserve"> los artículos 1 al 7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19.994.</w:t>
      </w:r>
    </w:p>
    <w:p w14:paraId="12EB6A87" w14:textId="77777777" w:rsidR="00240A38" w:rsidRPr="00F44766" w:rsidRDefault="00240A38" w:rsidP="002D558F">
      <w:pPr>
        <w:pStyle w:val="Textosinformato"/>
        <w:rPr>
          <w:rFonts w:ascii="Times New Roman" w:hAnsi="Times New Roman" w:cs="Times New Roman"/>
          <w:sz w:val="24"/>
          <w:szCs w:val="24"/>
        </w:rPr>
      </w:pPr>
    </w:p>
    <w:p w14:paraId="6C627B02" w14:textId="2F795A18" w:rsidR="00240A38" w:rsidRPr="003B392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r w:rsidR="009C6820" w:rsidRPr="00F44766">
        <w:rPr>
          <w:rFonts w:ascii="Times New Roman" w:hAnsi="Times New Roman" w:cs="Times New Roman"/>
          <w:sz w:val="24"/>
          <w:szCs w:val="24"/>
        </w:rPr>
        <w:t>12</w:t>
      </w:r>
      <w:r w:rsidRPr="00F44766">
        <w:rPr>
          <w:rFonts w:ascii="Times New Roman" w:hAnsi="Times New Roman" w:cs="Times New Roman"/>
          <w:sz w:val="24"/>
          <w:szCs w:val="24"/>
        </w:rPr>
        <w:t xml:space="preserve">.- A partir del 1 de enero del año siguiente a la publicación de la presente ley, lo dispuesto en la letra d) del artículo 87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refundido, coordinado y sistematizado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18.834</w:t>
      </w:r>
      <w:r w:rsidR="006B6FB3" w:rsidRPr="00F44766">
        <w:rPr>
          <w:rFonts w:ascii="Times New Roman" w:hAnsi="Times New Roman" w:cs="Times New Roman"/>
          <w:sz w:val="24"/>
          <w:szCs w:val="24"/>
        </w:rPr>
        <w:t>,</w:t>
      </w:r>
      <w:r w:rsidRPr="00F44766">
        <w:rPr>
          <w:rFonts w:ascii="Times New Roman" w:hAnsi="Times New Roman" w:cs="Times New Roman"/>
          <w:sz w:val="24"/>
          <w:szCs w:val="24"/>
        </w:rPr>
        <w:t xml:space="preserve"> sobre Estatuto Administrativo, respecto de la compatibilidad en el desempeño de cargos de planta regidos por dicha ley con la designación en cargos a contrat</w:t>
      </w:r>
      <w:r w:rsidR="00A94D0C">
        <w:rPr>
          <w:rFonts w:ascii="Times New Roman" w:hAnsi="Times New Roman" w:cs="Times New Roman"/>
          <w:sz w:val="24"/>
          <w:szCs w:val="24"/>
        </w:rPr>
        <w:t>a</w:t>
      </w:r>
      <w:r w:rsidRPr="00A94D0C">
        <w:rPr>
          <w:rFonts w:ascii="Times New Roman" w:hAnsi="Times New Roman" w:cs="Times New Roman"/>
          <w:sz w:val="24"/>
          <w:szCs w:val="24"/>
        </w:rPr>
        <w:t xml:space="preserve"> en el mismo servicio, no será aplicable en la Dirección del Trabajo. Lo ante</w:t>
      </w:r>
      <w:r w:rsidRPr="000A3F9E">
        <w:rPr>
          <w:rFonts w:ascii="Times New Roman" w:hAnsi="Times New Roman" w:cs="Times New Roman"/>
          <w:sz w:val="24"/>
          <w:szCs w:val="24"/>
        </w:rPr>
        <w:t>rior no regirá respecto de la renovación de los contratos que gozaron de compatibilidad al 30 de junio de 2017. Tratándose de cargos de jefaturas no regirá respecto de la renovación de las contratas que gozaron de compatibilidad al 31 de diciembre de 2017.</w:t>
      </w:r>
      <w:r w:rsidRPr="003B3926">
        <w:rPr>
          <w:rFonts w:ascii="Times New Roman" w:hAnsi="Times New Roman" w:cs="Times New Roman"/>
          <w:sz w:val="24"/>
          <w:szCs w:val="24"/>
        </w:rPr>
        <w:t xml:space="preserve"> En todo caso, para quienes no cumplan labores de jefatura, su renovación sólo podrá continuarse hasta la fecha en que sean encasillados conforme al numeral 3 del artículo segundo transitorio de la presente ley.</w:t>
      </w:r>
    </w:p>
    <w:p w14:paraId="1915DDE3" w14:textId="77777777" w:rsidR="00240A38" w:rsidRPr="00F44766" w:rsidRDefault="00240A38" w:rsidP="002D558F">
      <w:pPr>
        <w:pStyle w:val="Textosinformato"/>
        <w:rPr>
          <w:rFonts w:ascii="Times New Roman" w:hAnsi="Times New Roman" w:cs="Times New Roman"/>
          <w:sz w:val="24"/>
          <w:szCs w:val="24"/>
        </w:rPr>
      </w:pPr>
    </w:p>
    <w:p w14:paraId="76EDFF24" w14:textId="77777777" w:rsidR="00240A38" w:rsidRPr="00F44766" w:rsidRDefault="00240A38" w:rsidP="002D558F">
      <w:pPr>
        <w:pStyle w:val="Textosinformato"/>
        <w:rPr>
          <w:rFonts w:ascii="Times New Roman" w:hAnsi="Times New Roman" w:cs="Times New Roman"/>
          <w:b/>
          <w:sz w:val="24"/>
          <w:szCs w:val="24"/>
        </w:rPr>
      </w:pPr>
      <w:r w:rsidRPr="00F44766">
        <w:rPr>
          <w:rFonts w:ascii="Times New Roman" w:hAnsi="Times New Roman" w:cs="Times New Roman"/>
          <w:b/>
          <w:sz w:val="24"/>
          <w:szCs w:val="24"/>
        </w:rPr>
        <w:t>DISPOSICIONES TRANSITORIAS</w:t>
      </w:r>
    </w:p>
    <w:p w14:paraId="2361F254" w14:textId="77777777" w:rsidR="00240A38" w:rsidRPr="00F44766" w:rsidRDefault="00240A38" w:rsidP="002D558F">
      <w:pPr>
        <w:pStyle w:val="Textosinformato"/>
        <w:rPr>
          <w:rFonts w:ascii="Times New Roman" w:hAnsi="Times New Roman" w:cs="Times New Roman"/>
          <w:sz w:val="24"/>
          <w:szCs w:val="24"/>
        </w:rPr>
      </w:pPr>
    </w:p>
    <w:p w14:paraId="7F9A49DE" w14:textId="77ECAFA6"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primero.-</w:t>
      </w:r>
      <w:proofErr w:type="gramEnd"/>
      <w:r w:rsidRPr="00F44766">
        <w:rPr>
          <w:rFonts w:ascii="Times New Roman" w:hAnsi="Times New Roman" w:cs="Times New Roman"/>
          <w:sz w:val="24"/>
          <w:szCs w:val="24"/>
        </w:rPr>
        <w:t xml:space="preserve"> </w:t>
      </w:r>
      <w:proofErr w:type="spellStart"/>
      <w:r w:rsidRPr="00F44766">
        <w:rPr>
          <w:rFonts w:ascii="Times New Roman" w:hAnsi="Times New Roman" w:cs="Times New Roman"/>
          <w:sz w:val="24"/>
          <w:szCs w:val="24"/>
        </w:rPr>
        <w:t>Facúltase</w:t>
      </w:r>
      <w:proofErr w:type="spellEnd"/>
      <w:r w:rsidRPr="00F44766">
        <w:rPr>
          <w:rFonts w:ascii="Times New Roman" w:hAnsi="Times New Roman" w:cs="Times New Roman"/>
          <w:sz w:val="24"/>
          <w:szCs w:val="24"/>
        </w:rPr>
        <w:t xml:space="preserve"> a la Presidenta o al Presidente de la República para que establezca, dentro del plazo de un año contado desde la fecha de publicación de esta ley, mediante uno o más decretos con fuerza de ley expedidos por intermedio del</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Ministerio de Hacienda y suscritos además por el Ministro del Trabajo y Previsión Social, las normas necesarias para regular las siguientes materias:</w:t>
      </w:r>
    </w:p>
    <w:p w14:paraId="5D10C32E" w14:textId="77777777" w:rsidR="00240A38" w:rsidRPr="00F44766" w:rsidRDefault="00240A38" w:rsidP="002D558F">
      <w:pPr>
        <w:pStyle w:val="Textosinformato"/>
        <w:rPr>
          <w:rFonts w:ascii="Times New Roman" w:hAnsi="Times New Roman" w:cs="Times New Roman"/>
          <w:sz w:val="24"/>
          <w:szCs w:val="24"/>
        </w:rPr>
      </w:pPr>
    </w:p>
    <w:p w14:paraId="671CAD86"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1. Fijar las plantas de personal de la Dirección del Trabajo y dictar todas las normas necesarias para la adecuada estructuración y operación de ellas. En especial, podrá determinar los grados de la escala a que se refiere el artículo 5° del decreto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3.551, de 1981, que se asignen a dichas plantas; los requisitos específicos para el ingreso y promoción a dichos cargos; sus denominaciones y los niveles jerárquicos, para efectos de la aplicación de lo dispuesto en el Título VI,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19.882 y en </w:t>
      </w:r>
      <w:r w:rsidRPr="00F44766">
        <w:rPr>
          <w:rFonts w:ascii="Times New Roman" w:hAnsi="Times New Roman" w:cs="Times New Roman"/>
          <w:sz w:val="24"/>
          <w:szCs w:val="24"/>
        </w:rPr>
        <w:lastRenderedPageBreak/>
        <w:t xml:space="preserve">el </w:t>
      </w:r>
      <w:r w:rsidR="00A8117D" w:rsidRPr="00F44766">
        <w:rPr>
          <w:rFonts w:ascii="Times New Roman" w:hAnsi="Times New Roman" w:cs="Times New Roman"/>
          <w:sz w:val="24"/>
          <w:szCs w:val="24"/>
        </w:rPr>
        <w:t>artículo</w:t>
      </w:r>
      <w:r w:rsidRPr="00F44766">
        <w:rPr>
          <w:rFonts w:ascii="Times New Roman" w:hAnsi="Times New Roman" w:cs="Times New Roman"/>
          <w:sz w:val="24"/>
          <w:szCs w:val="24"/>
        </w:rPr>
        <w:t xml:space="preserve"> 8°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refundido, coordinado y sistematizado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18.834, sobre Estatuto Administrativo. En el ejercicio de esta facultad podrá crear, suprimir y transformar cargos. Además, podrá determinar las normas transitorias para la aplicación de las remuneraciones, incluidas las variables.</w:t>
      </w:r>
    </w:p>
    <w:p w14:paraId="5239EA82" w14:textId="77777777" w:rsidR="00240A38" w:rsidRPr="00F44766" w:rsidRDefault="00240A38" w:rsidP="002D558F">
      <w:pPr>
        <w:pStyle w:val="Textosinformato"/>
        <w:rPr>
          <w:rFonts w:ascii="Times New Roman" w:hAnsi="Times New Roman" w:cs="Times New Roman"/>
          <w:sz w:val="24"/>
          <w:szCs w:val="24"/>
        </w:rPr>
      </w:pPr>
    </w:p>
    <w:p w14:paraId="12E66E99" w14:textId="06153DB3"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2. Los grados superiores e iniciales, y el número de cargos totales para cada </w:t>
      </w:r>
      <w:r w:rsidR="00976149" w:rsidRPr="00F44766">
        <w:rPr>
          <w:rFonts w:ascii="Times New Roman" w:hAnsi="Times New Roman" w:cs="Times New Roman"/>
          <w:sz w:val="24"/>
          <w:szCs w:val="24"/>
        </w:rPr>
        <w:t>u</w:t>
      </w:r>
      <w:r w:rsidRPr="00F44766">
        <w:rPr>
          <w:rFonts w:ascii="Times New Roman" w:hAnsi="Times New Roman" w:cs="Times New Roman"/>
          <w:sz w:val="24"/>
          <w:szCs w:val="24"/>
        </w:rPr>
        <w:t>na de las plantas que se f</w:t>
      </w:r>
      <w:r w:rsidR="008131D5" w:rsidRPr="00F44766">
        <w:rPr>
          <w:rFonts w:ascii="Times New Roman" w:hAnsi="Times New Roman" w:cs="Times New Roman"/>
          <w:sz w:val="24"/>
          <w:szCs w:val="24"/>
        </w:rPr>
        <w:t>ijen en virtud de este artículo</w:t>
      </w:r>
      <w:r w:rsidR="008131D5" w:rsidRPr="00F44766">
        <w:rPr>
          <w:rFonts w:ascii="Times New Roman" w:hAnsi="Times New Roman" w:cs="Times New Roman"/>
          <w:color w:val="FF0000"/>
          <w:sz w:val="24"/>
          <w:szCs w:val="24"/>
        </w:rPr>
        <w:t xml:space="preserve"> </w:t>
      </w:r>
      <w:r w:rsidRPr="00F44766">
        <w:rPr>
          <w:rFonts w:ascii="Times New Roman" w:hAnsi="Times New Roman" w:cs="Times New Roman"/>
          <w:sz w:val="24"/>
          <w:szCs w:val="24"/>
        </w:rPr>
        <w:t>serán los siguientes:</w:t>
      </w:r>
    </w:p>
    <w:p w14:paraId="2D2D903E" w14:textId="77777777" w:rsidR="00240A38" w:rsidRPr="00F44766" w:rsidRDefault="00240A38" w:rsidP="002D558F">
      <w:pPr>
        <w:pStyle w:val="Textosinformato"/>
        <w:rPr>
          <w:rFonts w:ascii="Times New Roman" w:hAnsi="Times New Roman" w:cs="Times New Roman"/>
          <w:sz w:val="24"/>
          <w:szCs w:val="24"/>
        </w:rPr>
      </w:pPr>
    </w:p>
    <w:p w14:paraId="480357E4"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Planta </w:t>
      </w:r>
      <w:r w:rsidR="00976149" w:rsidRPr="00F44766">
        <w:rPr>
          <w:rFonts w:ascii="Times New Roman" w:hAnsi="Times New Roman" w:cs="Times New Roman"/>
          <w:sz w:val="24"/>
          <w:szCs w:val="24"/>
        </w:rPr>
        <w:t>de Directivos:</w:t>
      </w:r>
      <w:r w:rsidR="00976149" w:rsidRPr="00F44766">
        <w:rPr>
          <w:rFonts w:ascii="Times New Roman" w:hAnsi="Times New Roman" w:cs="Times New Roman"/>
          <w:sz w:val="24"/>
          <w:szCs w:val="24"/>
        </w:rPr>
        <w:tab/>
        <w:t xml:space="preserve">grados 1° y 11°, </w:t>
      </w:r>
      <w:r w:rsidRPr="00F44766">
        <w:rPr>
          <w:rFonts w:ascii="Times New Roman" w:hAnsi="Times New Roman" w:cs="Times New Roman"/>
          <w:sz w:val="24"/>
          <w:szCs w:val="24"/>
        </w:rPr>
        <w:t>232 cargos.</w:t>
      </w:r>
    </w:p>
    <w:p w14:paraId="434F969A" w14:textId="77777777" w:rsidR="00976149"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Planta de Profesionales: grados 5° y 15°, 291 cargos. </w:t>
      </w:r>
    </w:p>
    <w:p w14:paraId="5F516471" w14:textId="77777777" w:rsidR="00976149"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Planta de Fiscalizadores: grados 9</w:t>
      </w:r>
      <w:r w:rsidR="00976149" w:rsidRPr="00F44766">
        <w:rPr>
          <w:rFonts w:ascii="Times New Roman" w:hAnsi="Times New Roman" w:cs="Times New Roman"/>
          <w:sz w:val="24"/>
          <w:szCs w:val="24"/>
        </w:rPr>
        <w:t>°</w:t>
      </w:r>
      <w:r w:rsidRPr="00F44766">
        <w:rPr>
          <w:rFonts w:ascii="Times New Roman" w:hAnsi="Times New Roman" w:cs="Times New Roman"/>
          <w:sz w:val="24"/>
          <w:szCs w:val="24"/>
        </w:rPr>
        <w:t xml:space="preserve"> y 16°, 1002 cargos. </w:t>
      </w:r>
    </w:p>
    <w:p w14:paraId="50871C5D" w14:textId="77777777" w:rsidR="00976149"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Planta de Técnicos: grados 14° y 18</w:t>
      </w:r>
      <w:r w:rsidR="00976149" w:rsidRPr="00F44766">
        <w:rPr>
          <w:rFonts w:ascii="Times New Roman" w:hAnsi="Times New Roman" w:cs="Times New Roman"/>
          <w:sz w:val="24"/>
          <w:szCs w:val="24"/>
        </w:rPr>
        <w:t>°</w:t>
      </w:r>
      <w:r w:rsidRPr="00F44766">
        <w:rPr>
          <w:rFonts w:ascii="Times New Roman" w:hAnsi="Times New Roman" w:cs="Times New Roman"/>
          <w:sz w:val="24"/>
          <w:szCs w:val="24"/>
        </w:rPr>
        <w:t xml:space="preserve">, 172 cargos. </w:t>
      </w:r>
    </w:p>
    <w:p w14:paraId="6A580967" w14:textId="77777777" w:rsidR="00976149"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Planta de Administrativos: grados 1</w:t>
      </w:r>
      <w:r w:rsidR="00976149" w:rsidRPr="00F44766">
        <w:rPr>
          <w:rFonts w:ascii="Times New Roman" w:hAnsi="Times New Roman" w:cs="Times New Roman"/>
          <w:sz w:val="24"/>
          <w:szCs w:val="24"/>
        </w:rPr>
        <w:t xml:space="preserve">6° </w:t>
      </w:r>
      <w:r w:rsidRPr="00F44766">
        <w:rPr>
          <w:rFonts w:ascii="Times New Roman" w:hAnsi="Times New Roman" w:cs="Times New Roman"/>
          <w:sz w:val="24"/>
          <w:szCs w:val="24"/>
        </w:rPr>
        <w:t>y 21</w:t>
      </w:r>
      <w:r w:rsidR="00976149" w:rsidRPr="00F44766">
        <w:rPr>
          <w:rFonts w:ascii="Times New Roman" w:hAnsi="Times New Roman" w:cs="Times New Roman"/>
          <w:sz w:val="24"/>
          <w:szCs w:val="24"/>
        </w:rPr>
        <w:t>°,</w:t>
      </w:r>
      <w:r w:rsidRPr="00F44766">
        <w:rPr>
          <w:rFonts w:ascii="Times New Roman" w:hAnsi="Times New Roman" w:cs="Times New Roman"/>
          <w:sz w:val="24"/>
          <w:szCs w:val="24"/>
        </w:rPr>
        <w:t xml:space="preserve"> 233 cargos. </w:t>
      </w:r>
    </w:p>
    <w:p w14:paraId="4E6DAAA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Planta de </w:t>
      </w:r>
      <w:r w:rsidR="00976149" w:rsidRPr="00F44766">
        <w:rPr>
          <w:rFonts w:ascii="Times New Roman" w:hAnsi="Times New Roman" w:cs="Times New Roman"/>
          <w:sz w:val="24"/>
          <w:szCs w:val="24"/>
        </w:rPr>
        <w:t>A</w:t>
      </w:r>
      <w:r w:rsidRPr="00F44766">
        <w:rPr>
          <w:rFonts w:ascii="Times New Roman" w:hAnsi="Times New Roman" w:cs="Times New Roman"/>
          <w:sz w:val="24"/>
          <w:szCs w:val="24"/>
        </w:rPr>
        <w:t>uxiliares: grados 19° y 22</w:t>
      </w:r>
      <w:r w:rsidR="00976149" w:rsidRPr="00F44766">
        <w:rPr>
          <w:rFonts w:ascii="Times New Roman" w:hAnsi="Times New Roman" w:cs="Times New Roman"/>
          <w:sz w:val="24"/>
          <w:szCs w:val="24"/>
        </w:rPr>
        <w:t>°</w:t>
      </w:r>
      <w:r w:rsidRPr="00F44766">
        <w:rPr>
          <w:rFonts w:ascii="Times New Roman" w:hAnsi="Times New Roman" w:cs="Times New Roman"/>
          <w:sz w:val="24"/>
          <w:szCs w:val="24"/>
        </w:rPr>
        <w:t>, 27 cargos.</w:t>
      </w:r>
    </w:p>
    <w:p w14:paraId="6038BAA2" w14:textId="77777777" w:rsidR="00240A38" w:rsidRPr="00F44766" w:rsidRDefault="00240A38" w:rsidP="002D558F">
      <w:pPr>
        <w:pStyle w:val="Textosinformato"/>
        <w:rPr>
          <w:rFonts w:ascii="Times New Roman" w:hAnsi="Times New Roman" w:cs="Times New Roman"/>
          <w:sz w:val="24"/>
          <w:szCs w:val="24"/>
        </w:rPr>
      </w:pPr>
    </w:p>
    <w:p w14:paraId="7B5CBD41"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3. Establecer las fechas de </w:t>
      </w:r>
      <w:proofErr w:type="gramStart"/>
      <w:r w:rsidRPr="00F44766">
        <w:rPr>
          <w:rFonts w:ascii="Times New Roman" w:hAnsi="Times New Roman" w:cs="Times New Roman"/>
          <w:sz w:val="24"/>
          <w:szCs w:val="24"/>
        </w:rPr>
        <w:t>entrada en vigencia</w:t>
      </w:r>
      <w:proofErr w:type="gramEnd"/>
      <w:r w:rsidRPr="00F44766">
        <w:rPr>
          <w:rFonts w:ascii="Times New Roman" w:hAnsi="Times New Roman" w:cs="Times New Roman"/>
          <w:sz w:val="24"/>
          <w:szCs w:val="24"/>
        </w:rPr>
        <w:t xml:space="preserve"> de las plantas que fije y de los encasillamientos que practique.</w:t>
      </w:r>
    </w:p>
    <w:p w14:paraId="2FD54FBD" w14:textId="77777777" w:rsidR="00240A38" w:rsidRPr="00F44766" w:rsidRDefault="00240A38" w:rsidP="002D558F">
      <w:pPr>
        <w:pStyle w:val="Textosinformato"/>
        <w:rPr>
          <w:rFonts w:ascii="Times New Roman" w:hAnsi="Times New Roman" w:cs="Times New Roman"/>
          <w:sz w:val="24"/>
          <w:szCs w:val="24"/>
        </w:rPr>
      </w:pPr>
    </w:p>
    <w:p w14:paraId="2560D982"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4. Establecer el número de cargos que se proveerán de conformidad a las normas de encasillamiento. También se</w:t>
      </w:r>
      <w:r w:rsidR="00976149" w:rsidRPr="00F44766">
        <w:rPr>
          <w:rFonts w:ascii="Times New Roman" w:hAnsi="Times New Roman" w:cs="Times New Roman"/>
          <w:sz w:val="24"/>
          <w:szCs w:val="24"/>
        </w:rPr>
        <w:t>ñ</w:t>
      </w:r>
      <w:r w:rsidRPr="00F44766">
        <w:rPr>
          <w:rFonts w:ascii="Times New Roman" w:hAnsi="Times New Roman" w:cs="Times New Roman"/>
          <w:sz w:val="24"/>
          <w:szCs w:val="24"/>
        </w:rPr>
        <w:t xml:space="preserve">alará los cargos que se proveerán </w:t>
      </w:r>
      <w:proofErr w:type="gramStart"/>
      <w:r w:rsidRPr="00F44766">
        <w:rPr>
          <w:rFonts w:ascii="Times New Roman" w:hAnsi="Times New Roman" w:cs="Times New Roman"/>
          <w:sz w:val="24"/>
          <w:szCs w:val="24"/>
        </w:rPr>
        <w:t>de acuerdo al</w:t>
      </w:r>
      <w:proofErr w:type="gramEnd"/>
      <w:r w:rsidRPr="00F44766">
        <w:rPr>
          <w:rFonts w:ascii="Times New Roman" w:hAnsi="Times New Roman" w:cs="Times New Roman"/>
          <w:sz w:val="24"/>
          <w:szCs w:val="24"/>
        </w:rPr>
        <w:t xml:space="preserve"> artículo tercero transitorio de esta ley, estableciendo la gradualidad en que podrán comenzar a proveerse.</w:t>
      </w:r>
    </w:p>
    <w:p w14:paraId="0F850D85" w14:textId="77777777" w:rsidR="00240A38" w:rsidRPr="00F44766" w:rsidRDefault="00240A38" w:rsidP="002D558F">
      <w:pPr>
        <w:pStyle w:val="Textosinformato"/>
        <w:rPr>
          <w:rFonts w:ascii="Times New Roman" w:hAnsi="Times New Roman" w:cs="Times New Roman"/>
          <w:sz w:val="24"/>
          <w:szCs w:val="24"/>
        </w:rPr>
      </w:pPr>
    </w:p>
    <w:p w14:paraId="7E64711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5. Además, podrá establecer normas de encasillamiento complementarias.</w:t>
      </w:r>
    </w:p>
    <w:p w14:paraId="6E5488E0" w14:textId="77777777" w:rsidR="00240A38" w:rsidRPr="00F44766" w:rsidRDefault="00240A38" w:rsidP="002D558F">
      <w:pPr>
        <w:pStyle w:val="Textosinformato"/>
        <w:rPr>
          <w:rFonts w:ascii="Times New Roman" w:hAnsi="Times New Roman" w:cs="Times New Roman"/>
          <w:sz w:val="24"/>
          <w:szCs w:val="24"/>
        </w:rPr>
      </w:pPr>
    </w:p>
    <w:p w14:paraId="3C13F8A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6. El encasillamiento del personal a que se refiere este artículo quedará sujeto a las siguientes condiciones:</w:t>
      </w:r>
    </w:p>
    <w:p w14:paraId="6537F610" w14:textId="77777777" w:rsidR="00240A38" w:rsidRPr="00F44766" w:rsidRDefault="00240A38" w:rsidP="002D558F">
      <w:pPr>
        <w:pStyle w:val="Textosinformato"/>
        <w:rPr>
          <w:rFonts w:ascii="Times New Roman" w:hAnsi="Times New Roman" w:cs="Times New Roman"/>
          <w:sz w:val="24"/>
          <w:szCs w:val="24"/>
        </w:rPr>
      </w:pPr>
    </w:p>
    <w:p w14:paraId="2EE7AF43"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No podrá tener como consecuencia ni podrá ser considerado como causal de término de servicios, supresión de cargos, cese de funciones o término de la relación laboral.</w:t>
      </w:r>
    </w:p>
    <w:p w14:paraId="093B62F4" w14:textId="77777777" w:rsidR="00240A38" w:rsidRPr="00F44766" w:rsidRDefault="00240A38" w:rsidP="002D558F">
      <w:pPr>
        <w:pStyle w:val="Textosinformato"/>
        <w:rPr>
          <w:rFonts w:ascii="Times New Roman" w:hAnsi="Times New Roman" w:cs="Times New Roman"/>
          <w:sz w:val="24"/>
          <w:szCs w:val="24"/>
        </w:rPr>
      </w:pPr>
    </w:p>
    <w:p w14:paraId="464FD44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b. No podrá significar pérdida del empleo, disminución de remuneraciones respecto del personal titular de un cargo de planta que sea encasillado, ni modificación de los derechos previsionales.</w:t>
      </w:r>
    </w:p>
    <w:p w14:paraId="7F906782" w14:textId="77777777" w:rsidR="00240A38" w:rsidRPr="00F44766" w:rsidRDefault="00240A38" w:rsidP="002D558F">
      <w:pPr>
        <w:pStyle w:val="Textosinformato"/>
        <w:rPr>
          <w:rFonts w:ascii="Times New Roman" w:hAnsi="Times New Roman" w:cs="Times New Roman"/>
          <w:sz w:val="24"/>
          <w:szCs w:val="24"/>
        </w:rPr>
      </w:pPr>
    </w:p>
    <w:p w14:paraId="61DFE8C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c. Respecto del personal que en el momento del encasillamiento sea titular de un cargo de planta, cualquier diferencia de remuneraciones deberá ser pagada por planilla suplementaria. Dicha planilla se absorberá por los futuros mejoramientos de remuneraciones que correspondan a las y los funcionarios, excepto los derivados de reajustes generales que se otorguen a las y los trabajadores del sector público. Dicha planilla mantendrá la misma </w:t>
      </w:r>
      <w:proofErr w:type="spellStart"/>
      <w:r w:rsidRPr="00F44766">
        <w:rPr>
          <w:rFonts w:ascii="Times New Roman" w:hAnsi="Times New Roman" w:cs="Times New Roman"/>
          <w:sz w:val="24"/>
          <w:szCs w:val="24"/>
        </w:rPr>
        <w:t>imponibilidad</w:t>
      </w:r>
      <w:proofErr w:type="spellEnd"/>
      <w:r w:rsidRPr="00F44766">
        <w:rPr>
          <w:rFonts w:ascii="Times New Roman" w:hAnsi="Times New Roman" w:cs="Times New Roman"/>
          <w:sz w:val="24"/>
          <w:szCs w:val="24"/>
        </w:rPr>
        <w:t xml:space="preserve"> que aquella de las remuneraciones que compensa. Además, a la planilla suplementaria se le aplicará el reajuste general antes indicado.</w:t>
      </w:r>
    </w:p>
    <w:p w14:paraId="65F0F7C6" w14:textId="77777777" w:rsidR="00240A38" w:rsidRPr="00F44766" w:rsidRDefault="00240A38" w:rsidP="002D558F">
      <w:pPr>
        <w:pStyle w:val="Textosinformato"/>
        <w:rPr>
          <w:rFonts w:ascii="Times New Roman" w:hAnsi="Times New Roman" w:cs="Times New Roman"/>
          <w:sz w:val="24"/>
          <w:szCs w:val="24"/>
        </w:rPr>
      </w:pPr>
    </w:p>
    <w:p w14:paraId="685E419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d. Los cambios de grado que se produjeren por efecto del encasillamiento en el cual participen funcionarias y funcionarios de planta y a contrata no serán considerados </w:t>
      </w:r>
      <w:r w:rsidRPr="00F44766">
        <w:rPr>
          <w:rFonts w:ascii="Times New Roman" w:hAnsi="Times New Roman" w:cs="Times New Roman"/>
          <w:sz w:val="24"/>
          <w:szCs w:val="24"/>
        </w:rPr>
        <w:lastRenderedPageBreak/>
        <w:t>promoción, y las y los funcionarios conservarán, en consecuencia, el número de bienios que estuvieren percibiendo. Asimismo, mantendrán el tiempo de permanencia en el grado para tal efecto.</w:t>
      </w:r>
    </w:p>
    <w:p w14:paraId="030735D2" w14:textId="77777777" w:rsidR="00240A38" w:rsidRPr="00F44766" w:rsidRDefault="00240A38" w:rsidP="002D558F">
      <w:pPr>
        <w:pStyle w:val="Textosinformato"/>
        <w:rPr>
          <w:rFonts w:ascii="Times New Roman" w:hAnsi="Times New Roman" w:cs="Times New Roman"/>
          <w:sz w:val="24"/>
          <w:szCs w:val="24"/>
        </w:rPr>
      </w:pPr>
    </w:p>
    <w:p w14:paraId="46A8655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e. Los requisitos que se establezcan en el ejercicio de la facultad a que se refiere este artículo no serán exigibles respecto de las y los funcionarios titulares y a contrata para efectos del encasillamiento dispuesto en los artículos segundo, tercero y cuarto transitorios de la presente ley. Asimismo, a las y los funcionarios a contrata en servicio a la fecha de vigencia del o de los respectivos decretos con fuerza de ley a que se refiere este artículo, y a aquellas y aquellos cuyos contratos se prorroguen en las mismas condiciones, no les serán exigibles los requisitos que se establezcan en los decretos con fuerza de ley correspondientes.</w:t>
      </w:r>
    </w:p>
    <w:p w14:paraId="4544D9AE" w14:textId="77777777" w:rsidR="00240A38" w:rsidRPr="00F44766" w:rsidRDefault="00240A38" w:rsidP="002D558F">
      <w:pPr>
        <w:pStyle w:val="Textosinformato"/>
        <w:rPr>
          <w:rFonts w:ascii="Times New Roman" w:hAnsi="Times New Roman" w:cs="Times New Roman"/>
          <w:sz w:val="24"/>
          <w:szCs w:val="24"/>
        </w:rPr>
      </w:pPr>
    </w:p>
    <w:p w14:paraId="7D5FCA9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segundo.-</w:t>
      </w:r>
      <w:proofErr w:type="gramEnd"/>
      <w:r w:rsidRPr="00F44766">
        <w:rPr>
          <w:rFonts w:ascii="Times New Roman" w:hAnsi="Times New Roman" w:cs="Times New Roman"/>
          <w:sz w:val="24"/>
          <w:szCs w:val="24"/>
        </w:rPr>
        <w:t xml:space="preserve"> EL encasillamiento del personal de la Dirección del Trabajo quedará sujeto a las condiciones que se establezcan en el o los decretos con fuerza de ley de las nuevas plantas a que se refiere el artículo anterior y en esta ley, debiéndose considerar a lo menos lo siguiente:</w:t>
      </w:r>
    </w:p>
    <w:p w14:paraId="5EEBEFA6" w14:textId="77777777" w:rsidR="00240A38" w:rsidRPr="00F44766" w:rsidRDefault="00240A38" w:rsidP="002D558F">
      <w:pPr>
        <w:pStyle w:val="Textosinformato"/>
        <w:rPr>
          <w:rFonts w:ascii="Times New Roman" w:hAnsi="Times New Roman" w:cs="Times New Roman"/>
          <w:sz w:val="24"/>
          <w:szCs w:val="24"/>
        </w:rPr>
      </w:pPr>
    </w:p>
    <w:p w14:paraId="1C55A99E" w14:textId="1D387540"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Las y los funcionarios titulares de cargos de las plantas de Directivos de Carrera, de Profesionales, de Fiscalizadores, de Técnicos, de Administrativos y de Auxiliares serán encasillados en cargos de igual grado al que detentaban a la fecha del encasillamiento y en la misma planta, manteniendo el orden del escalafón de mérito. Si en las nuevas plantas no existieren los grados que</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tenían las o los funcionarios, por haber variado los grados de ingreso a ellas, éstos se encasillarán en el último grado que se consulte en la nueva planta.</w:t>
      </w:r>
    </w:p>
    <w:p w14:paraId="1D58E4F9" w14:textId="77777777" w:rsidR="00240A38" w:rsidRPr="00F44766" w:rsidRDefault="00240A38" w:rsidP="002D558F">
      <w:pPr>
        <w:pStyle w:val="Textosinformato"/>
        <w:rPr>
          <w:rFonts w:ascii="Times New Roman" w:hAnsi="Times New Roman" w:cs="Times New Roman"/>
          <w:sz w:val="24"/>
          <w:szCs w:val="24"/>
        </w:rPr>
      </w:pPr>
    </w:p>
    <w:p w14:paraId="7654DE60" w14:textId="136823F7" w:rsidR="00240A38" w:rsidRPr="00F44766" w:rsidRDefault="00976149"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Los</w:t>
      </w:r>
      <w:r w:rsidRPr="00F44766">
        <w:rPr>
          <w:rFonts w:ascii="Times New Roman" w:hAnsi="Times New Roman" w:cs="Times New Roman"/>
          <w:sz w:val="24"/>
          <w:szCs w:val="24"/>
        </w:rPr>
        <w:tab/>
        <w:t>cargos</w:t>
      </w:r>
      <w:r w:rsidRPr="00F44766">
        <w:rPr>
          <w:rFonts w:ascii="Times New Roman" w:hAnsi="Times New Roman" w:cs="Times New Roman"/>
          <w:sz w:val="24"/>
          <w:szCs w:val="24"/>
        </w:rPr>
        <w:tab/>
        <w:t xml:space="preserve">de </w:t>
      </w:r>
      <w:r w:rsidR="00240A38" w:rsidRPr="00F44766">
        <w:rPr>
          <w:rFonts w:ascii="Times New Roman" w:hAnsi="Times New Roman" w:cs="Times New Roman"/>
          <w:sz w:val="24"/>
          <w:szCs w:val="24"/>
        </w:rPr>
        <w:t>directivos</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correspondientes a jefes de subdepartamentos grados 6° al 9° y jefaturas grado 9°, serán encasillados en cargos de directivos de carrera de igual grado al que detentaban a la fecha del encasillamiento.</w:t>
      </w:r>
      <w:r w:rsidR="00240A38" w:rsidRPr="00F44766">
        <w:rPr>
          <w:rFonts w:ascii="Times New Roman" w:hAnsi="Times New Roman" w:cs="Times New Roman"/>
          <w:sz w:val="24"/>
          <w:szCs w:val="24"/>
        </w:rPr>
        <w:tab/>
        <w:t>Después</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de</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efectuado</w:t>
      </w:r>
      <w:r w:rsidR="00240A38" w:rsidRPr="00F44766">
        <w:rPr>
          <w:rFonts w:ascii="Times New Roman" w:hAnsi="Times New Roman" w:cs="Times New Roman"/>
          <w:sz w:val="24"/>
          <w:szCs w:val="24"/>
        </w:rPr>
        <w:tab/>
        <w:t>el</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proceso</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de</w:t>
      </w:r>
      <w:r w:rsidR="00251388"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encasillamiento y cuando queden vacantes por cualquier causa, se transformarán, por el sólo ministerio de la ley, en cargos de profesionales del mismo grado que tenían en la planta de directivos. Dicha transformación se formalizará mediante resolución de la o del </w:t>
      </w:r>
      <w:proofErr w:type="gramStart"/>
      <w:r w:rsidR="00240A38" w:rsidRPr="00F44766">
        <w:rPr>
          <w:rFonts w:ascii="Times New Roman" w:hAnsi="Times New Roman" w:cs="Times New Roman"/>
          <w:sz w:val="24"/>
          <w:szCs w:val="24"/>
        </w:rPr>
        <w:t>Director</w:t>
      </w:r>
      <w:proofErr w:type="gramEnd"/>
      <w:r w:rsidR="00240A38" w:rsidRPr="00F44766">
        <w:rPr>
          <w:rFonts w:ascii="Times New Roman" w:hAnsi="Times New Roman" w:cs="Times New Roman"/>
          <w:sz w:val="24"/>
          <w:szCs w:val="24"/>
        </w:rPr>
        <w:t xml:space="preserve"> del Trabajo, visada por la Dirección de Presupuestos.</w:t>
      </w:r>
    </w:p>
    <w:p w14:paraId="30E3F26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3. No obstante lo dispuesto de el numeral 1 del presente artículo, aquellas o aquellos funcionarios titulares de las plantas de Directivos, de Profesionales, de Fiscalizadores, de Técnicos, de Administrativos y de Auxiliares que ejercen un cargo compatible en la contrata de grado superior al de planta al 30 de junio de 2017, y que cuenten con una antigüedad entre 7 y 14 años, ambos inclusive, a dicha fecha en ese grado a contrata, se encasillarán en el grado inmediatamente superior a aquel de que son titulares, y de ser esa antigüedad mayor a 14 años, se encasillarán en los dos grados inmediatamente superiores a aquel de que son titulares. Con todo, no podrán encasillarse en un cargo de grado superior al que ejercen en la contrata.</w:t>
      </w:r>
    </w:p>
    <w:p w14:paraId="33D61D20" w14:textId="77777777" w:rsidR="00240A38" w:rsidRPr="00F44766" w:rsidRDefault="00240A38" w:rsidP="002D558F">
      <w:pPr>
        <w:pStyle w:val="Textosinformato"/>
        <w:rPr>
          <w:rFonts w:ascii="Times New Roman" w:hAnsi="Times New Roman" w:cs="Times New Roman"/>
          <w:sz w:val="24"/>
          <w:szCs w:val="24"/>
        </w:rPr>
      </w:pPr>
    </w:p>
    <w:p w14:paraId="38281CB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4. Una vez practicado lo dispuesto en los numerales anteriores, los cargos que queden vacantes en las plantas de Profesionales, de Fiscalizadores, de Técnicos, de Administrativos y de Auxiliares, se proveerán gradualmente previo concurso interno </w:t>
      </w:r>
      <w:r w:rsidRPr="00F44766">
        <w:rPr>
          <w:rFonts w:ascii="Times New Roman" w:hAnsi="Times New Roman" w:cs="Times New Roman"/>
          <w:sz w:val="24"/>
          <w:szCs w:val="24"/>
        </w:rPr>
        <w:lastRenderedPageBreak/>
        <w:t xml:space="preserve">de antecedentes, en el que podrán participar las y los funcionarios titulares de la respectiva planta que se encuentren ubicados en el grado inmediatamente inferior al de la vacante convocada, quienes además deberán cumplir con lo dispuesto en el artículo 55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el texto coordinado, refundido y sistematizado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18.834, sobre Estatuto Administrativo. El o los referidos concursos se regirán por las normas que defina el o los decretos con fuerza de ley señalados en el artículo anterior, considerando, a lo menos, lo siguiente:</w:t>
      </w:r>
    </w:p>
    <w:p w14:paraId="75E21B8D" w14:textId="77777777" w:rsidR="00240A38" w:rsidRPr="00F44766" w:rsidRDefault="00240A38" w:rsidP="002D558F">
      <w:pPr>
        <w:pStyle w:val="Textosinformato"/>
        <w:rPr>
          <w:rFonts w:ascii="Times New Roman" w:hAnsi="Times New Roman" w:cs="Times New Roman"/>
          <w:sz w:val="24"/>
          <w:szCs w:val="24"/>
        </w:rPr>
      </w:pPr>
    </w:p>
    <w:p w14:paraId="7E47DB37" w14:textId="3472C56C"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Las bases de estos concursos deberán considerar los siguientes factores: antigüedad en el grado, antigüedad en el estamento, antigüedad en el Servicio y promedio de las dos últimas calificaciones. Cada uno de estos factores</w:t>
      </w:r>
      <w:r w:rsidR="0084797E" w:rsidRPr="00F44766">
        <w:rPr>
          <w:rFonts w:ascii="Times New Roman" w:hAnsi="Times New Roman" w:cs="Times New Roman"/>
          <w:sz w:val="24"/>
          <w:szCs w:val="24"/>
        </w:rPr>
        <w:t xml:space="preserve"> </w:t>
      </w:r>
      <w:r w:rsidRPr="00F44766">
        <w:rPr>
          <w:rFonts w:ascii="Times New Roman" w:hAnsi="Times New Roman" w:cs="Times New Roman"/>
          <w:sz w:val="24"/>
          <w:szCs w:val="24"/>
        </w:rPr>
        <w:t>tendrá la siguiente ponderación: 50%, 15%, 20% y 15%, respectivamente.</w:t>
      </w:r>
    </w:p>
    <w:p w14:paraId="25B1DBDF" w14:textId="77777777" w:rsidR="00240A38" w:rsidRPr="00F44766" w:rsidRDefault="00240A38" w:rsidP="002D558F">
      <w:pPr>
        <w:pStyle w:val="Textosinformato"/>
        <w:rPr>
          <w:rFonts w:ascii="Times New Roman" w:hAnsi="Times New Roman" w:cs="Times New Roman"/>
          <w:sz w:val="24"/>
          <w:szCs w:val="24"/>
        </w:rPr>
      </w:pPr>
    </w:p>
    <w:p w14:paraId="334CBC7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Para los efectos del presente concurso la antigüedad se considerará de modo continuo o discontinuo. Respecto de las o los funcionarios que sean encasillados en uno o más grados superiores </w:t>
      </w:r>
      <w:proofErr w:type="gramStart"/>
      <w:r w:rsidRPr="00F44766">
        <w:rPr>
          <w:rFonts w:ascii="Times New Roman" w:hAnsi="Times New Roman" w:cs="Times New Roman"/>
          <w:sz w:val="24"/>
          <w:szCs w:val="24"/>
        </w:rPr>
        <w:t>de acuerdo al</w:t>
      </w:r>
      <w:proofErr w:type="gramEnd"/>
      <w:r w:rsidRPr="00F44766">
        <w:rPr>
          <w:rFonts w:ascii="Times New Roman" w:hAnsi="Times New Roman" w:cs="Times New Roman"/>
          <w:sz w:val="24"/>
          <w:szCs w:val="24"/>
        </w:rPr>
        <w:t xml:space="preserve"> numeral anterior, se considerará la antigüedad en el nuevo grado que se origine por dicho encasillamiento.</w:t>
      </w:r>
    </w:p>
    <w:p w14:paraId="21E74C38" w14:textId="77777777" w:rsidR="00240A38" w:rsidRPr="00F44766" w:rsidRDefault="00240A38" w:rsidP="002D558F">
      <w:pPr>
        <w:pStyle w:val="Textosinformato"/>
        <w:rPr>
          <w:rFonts w:ascii="Times New Roman" w:hAnsi="Times New Roman" w:cs="Times New Roman"/>
          <w:sz w:val="24"/>
          <w:szCs w:val="24"/>
        </w:rPr>
      </w:pPr>
    </w:p>
    <w:p w14:paraId="4163C72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b. La provisión de los cargos vacantes de cada planta se efectuará en orden decreciente según el puntaje obtenido por las o los postulantes. En caso de producirse empate, se aplicará como criterio de desempate la antigüedad en el grado En el evento de mantenerse la igualdad, se considerará la antigüedad en la Dirección del Trabajo, luego en el escalafón respectivo, y finalmente en la Administración Pública. De persistir el empate decidirá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w:t>
      </w:r>
    </w:p>
    <w:p w14:paraId="2BDBEF99" w14:textId="77777777" w:rsidR="00240A38" w:rsidRPr="00F44766" w:rsidRDefault="00240A38" w:rsidP="002D558F">
      <w:pPr>
        <w:pStyle w:val="Textosinformato"/>
        <w:rPr>
          <w:rFonts w:ascii="Times New Roman" w:hAnsi="Times New Roman" w:cs="Times New Roman"/>
          <w:sz w:val="24"/>
          <w:szCs w:val="24"/>
        </w:rPr>
      </w:pPr>
    </w:p>
    <w:p w14:paraId="2F837E8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c. En lo no previsto en el o los decretos con fuerza de ley a que se refiere el artículo primero transitorio, se aplicarán en lo que corresponda, las reglas establecidas en el párrafo 1°, del Título II,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establece el texto refundido, coordinado y sistematizado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18.834, sobre Estatuto Administrativo.</w:t>
      </w:r>
    </w:p>
    <w:p w14:paraId="629AA303" w14:textId="77777777" w:rsidR="00240A38" w:rsidRPr="00F44766" w:rsidRDefault="00240A38" w:rsidP="002D558F">
      <w:pPr>
        <w:pStyle w:val="Textosinformato"/>
        <w:rPr>
          <w:rFonts w:ascii="Times New Roman" w:hAnsi="Times New Roman" w:cs="Times New Roman"/>
          <w:sz w:val="24"/>
          <w:szCs w:val="24"/>
        </w:rPr>
      </w:pPr>
    </w:p>
    <w:p w14:paraId="616CA858"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5. Una vez practicado lo dispuesto en el numeral 4 anterior, y según lo defina el o los decreto con fuerza de ley señalados en el artículo anterior, los cargos que queden vacantes se proveerán previo concurso interno de oposición de antecedentes, </w:t>
      </w:r>
      <w:proofErr w:type="gramStart"/>
      <w:r w:rsidRPr="00F44766">
        <w:rPr>
          <w:rFonts w:ascii="Times New Roman" w:hAnsi="Times New Roman" w:cs="Times New Roman"/>
          <w:sz w:val="24"/>
          <w:szCs w:val="24"/>
        </w:rPr>
        <w:t>de acuerdo a</w:t>
      </w:r>
      <w:proofErr w:type="gramEnd"/>
      <w:r w:rsidRPr="00F44766">
        <w:rPr>
          <w:rFonts w:ascii="Times New Roman" w:hAnsi="Times New Roman" w:cs="Times New Roman"/>
          <w:sz w:val="24"/>
          <w:szCs w:val="24"/>
        </w:rPr>
        <w:t xml:space="preserve"> las reglas siguientes:</w:t>
      </w:r>
    </w:p>
    <w:p w14:paraId="20831448" w14:textId="77777777" w:rsidR="00240A38" w:rsidRPr="00F44766" w:rsidRDefault="00240A38" w:rsidP="002D558F">
      <w:pPr>
        <w:pStyle w:val="Textosinformato"/>
        <w:rPr>
          <w:rFonts w:ascii="Times New Roman" w:hAnsi="Times New Roman" w:cs="Times New Roman"/>
          <w:sz w:val="24"/>
          <w:szCs w:val="24"/>
        </w:rPr>
      </w:pPr>
    </w:p>
    <w:p w14:paraId="5FADDF9A"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Podrán participar, en el concurso para la provisión de los cargos vacantes de la planta de Administrativos, las y los funcionarios titulares de un cargo en la planta de Auxiliares que cumplan los siguientes requisitos copulativos:</w:t>
      </w:r>
    </w:p>
    <w:p w14:paraId="2C6801CB" w14:textId="77777777" w:rsidR="00240A38" w:rsidRPr="00F44766" w:rsidRDefault="00240A38" w:rsidP="002D558F">
      <w:pPr>
        <w:pStyle w:val="Textosinformato"/>
        <w:rPr>
          <w:rFonts w:ascii="Times New Roman" w:hAnsi="Times New Roman" w:cs="Times New Roman"/>
          <w:sz w:val="24"/>
          <w:szCs w:val="24"/>
        </w:rPr>
      </w:pPr>
    </w:p>
    <w:p w14:paraId="2D19A356"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i. Poseer una antigüedad de, a lo menos, 3 años en la Dirección del Trabajo anteriores al 31 de diciembre de 2017.</w:t>
      </w:r>
    </w:p>
    <w:p w14:paraId="4B9BE4DF" w14:textId="77777777" w:rsidR="00240A38" w:rsidRPr="00F44766" w:rsidRDefault="00240A38" w:rsidP="002D558F">
      <w:pPr>
        <w:pStyle w:val="Textosinformato"/>
        <w:rPr>
          <w:rFonts w:ascii="Times New Roman" w:hAnsi="Times New Roman" w:cs="Times New Roman"/>
          <w:sz w:val="24"/>
          <w:szCs w:val="24"/>
        </w:rPr>
      </w:pPr>
    </w:p>
    <w:p w14:paraId="36A8158E" w14:textId="52FD4385" w:rsidR="00240A38" w:rsidRPr="00F44766" w:rsidRDefault="00333A96"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w:t>
      </w:r>
      <w:proofErr w:type="spellEnd"/>
      <w:r w:rsidR="00240A38" w:rsidRPr="00F44766">
        <w:rPr>
          <w:rFonts w:ascii="Times New Roman" w:hAnsi="Times New Roman" w:cs="Times New Roman"/>
          <w:sz w:val="24"/>
          <w:szCs w:val="24"/>
        </w:rPr>
        <w:t>. Encontrarse</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ab/>
        <w:t>desempeñando</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funciones administrativas al 31 de diciembre de 2017 y que posean una antigüedad en dicha función de, a lo menos, 24 meses anteriores a esa fecha.</w:t>
      </w:r>
    </w:p>
    <w:p w14:paraId="694FBA8E" w14:textId="77777777" w:rsidR="00240A38" w:rsidRPr="00F44766" w:rsidRDefault="00240A38" w:rsidP="002D558F">
      <w:pPr>
        <w:pStyle w:val="Textosinformato"/>
        <w:rPr>
          <w:rFonts w:ascii="Times New Roman" w:hAnsi="Times New Roman" w:cs="Times New Roman"/>
          <w:sz w:val="24"/>
          <w:szCs w:val="24"/>
        </w:rPr>
      </w:pPr>
    </w:p>
    <w:p w14:paraId="32B4CEDA" w14:textId="72A322B8" w:rsidR="00240A38" w:rsidRPr="00F44766" w:rsidRDefault="00240A38"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w:t>
      </w:r>
      <w:r w:rsidR="00333A96" w:rsidRPr="00F44766">
        <w:rPr>
          <w:rFonts w:ascii="Times New Roman" w:hAnsi="Times New Roman" w:cs="Times New Roman"/>
          <w:sz w:val="24"/>
          <w:szCs w:val="24"/>
        </w:rPr>
        <w:t>ii</w:t>
      </w:r>
      <w:proofErr w:type="spellEnd"/>
      <w:r w:rsidR="00333A96" w:rsidRPr="00F44766">
        <w:rPr>
          <w:rFonts w:ascii="Times New Roman" w:hAnsi="Times New Roman" w:cs="Times New Roman"/>
          <w:sz w:val="24"/>
          <w:szCs w:val="24"/>
        </w:rPr>
        <w:t xml:space="preserve">. Haber aprobado </w:t>
      </w:r>
      <w:r w:rsidRPr="00F44766">
        <w:rPr>
          <w:rFonts w:ascii="Times New Roman" w:hAnsi="Times New Roman" w:cs="Times New Roman"/>
          <w:sz w:val="24"/>
          <w:szCs w:val="24"/>
        </w:rPr>
        <w:t>una</w:t>
      </w:r>
      <w:r w:rsidR="008131D5" w:rsidRPr="00F44766">
        <w:rPr>
          <w:rFonts w:ascii="Times New Roman" w:hAnsi="Times New Roman" w:cs="Times New Roman"/>
          <w:sz w:val="24"/>
          <w:szCs w:val="24"/>
        </w:rPr>
        <w:t xml:space="preserve"> </w:t>
      </w:r>
      <w:r w:rsidRPr="00F44766">
        <w:rPr>
          <w:rFonts w:ascii="Times New Roman" w:hAnsi="Times New Roman" w:cs="Times New Roman"/>
          <w:sz w:val="24"/>
          <w:szCs w:val="24"/>
        </w:rPr>
        <w:t>certificación de conocimientos técnicos asociados a la función o</w:t>
      </w:r>
      <w:r w:rsidR="008131D5" w:rsidRPr="00F44766">
        <w:rPr>
          <w:rFonts w:ascii="Times New Roman" w:hAnsi="Times New Roman" w:cs="Times New Roman"/>
          <w:sz w:val="24"/>
          <w:szCs w:val="24"/>
        </w:rPr>
        <w:t xml:space="preserve"> </w:t>
      </w:r>
      <w:r w:rsidRPr="00F44766">
        <w:rPr>
          <w:rFonts w:ascii="Times New Roman" w:hAnsi="Times New Roman" w:cs="Times New Roman"/>
          <w:sz w:val="24"/>
          <w:szCs w:val="24"/>
        </w:rPr>
        <w:t>cumplir con los requisitos respectivos del cargo al que postulan.</w:t>
      </w:r>
    </w:p>
    <w:p w14:paraId="5D703EEF" w14:textId="77777777" w:rsidR="00240A38" w:rsidRPr="00F44766" w:rsidRDefault="00240A38" w:rsidP="002D558F">
      <w:pPr>
        <w:pStyle w:val="Textosinformato"/>
        <w:rPr>
          <w:rFonts w:ascii="Times New Roman" w:hAnsi="Times New Roman" w:cs="Times New Roman"/>
          <w:sz w:val="24"/>
          <w:szCs w:val="24"/>
        </w:rPr>
      </w:pPr>
    </w:p>
    <w:p w14:paraId="362B4A71"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Las o los funcionarios señalados en el inciso anterior podrán postular al mismo grado que detentaban al 31 de diciembre de 2017. Sólo podrá postular a un grado superior del que se es titular si dicho grado es inmediatamente inferior al último grado de la planta de Administrativos.</w:t>
      </w:r>
    </w:p>
    <w:p w14:paraId="35D38EF1" w14:textId="77777777" w:rsidR="00240A38" w:rsidRPr="00F44766" w:rsidRDefault="00240A38" w:rsidP="002D558F">
      <w:pPr>
        <w:pStyle w:val="Textosinformato"/>
        <w:rPr>
          <w:rFonts w:ascii="Times New Roman" w:hAnsi="Times New Roman" w:cs="Times New Roman"/>
          <w:sz w:val="24"/>
          <w:szCs w:val="24"/>
        </w:rPr>
      </w:pPr>
    </w:p>
    <w:p w14:paraId="101F8EBE" w14:textId="7777E866"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b. Podrán participar en el concurso para la provisión de los cargos vacantes de la planta de Técnicos, las y los funcionarios titulares de un cargo en la planta de Administrativos entre los grado</w:t>
      </w:r>
      <w:r w:rsidR="008131D5" w:rsidRPr="00F44766">
        <w:rPr>
          <w:rFonts w:ascii="Times New Roman" w:hAnsi="Times New Roman" w:cs="Times New Roman"/>
          <w:sz w:val="24"/>
          <w:szCs w:val="24"/>
        </w:rPr>
        <w:t>s</w:t>
      </w:r>
      <w:r w:rsidRPr="00F44766">
        <w:rPr>
          <w:rFonts w:ascii="Times New Roman" w:hAnsi="Times New Roman" w:cs="Times New Roman"/>
          <w:sz w:val="24"/>
          <w:szCs w:val="24"/>
        </w:rPr>
        <w:t xml:space="preserve"> 16° a 19°, que cumplan los siguientes requisitos copulativos:</w:t>
      </w:r>
    </w:p>
    <w:p w14:paraId="25B3C4AD" w14:textId="77777777" w:rsidR="00240A38" w:rsidRPr="00F44766" w:rsidRDefault="00240A38" w:rsidP="002D558F">
      <w:pPr>
        <w:pStyle w:val="Textosinformato"/>
        <w:rPr>
          <w:rFonts w:ascii="Times New Roman" w:hAnsi="Times New Roman" w:cs="Times New Roman"/>
          <w:sz w:val="24"/>
          <w:szCs w:val="24"/>
        </w:rPr>
      </w:pPr>
    </w:p>
    <w:p w14:paraId="7C8CD66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i. Poseer una antigüedad de, a lo menos, 3 años en la Dirección del Trabajo anteriores al 31 de diciembre de 2017.</w:t>
      </w:r>
    </w:p>
    <w:p w14:paraId="420AC234" w14:textId="77777777" w:rsidR="00333A96" w:rsidRPr="00F44766" w:rsidRDefault="00333A96" w:rsidP="002D558F">
      <w:pPr>
        <w:pStyle w:val="Textosinformato"/>
        <w:rPr>
          <w:rFonts w:ascii="Times New Roman" w:hAnsi="Times New Roman" w:cs="Times New Roman"/>
          <w:sz w:val="24"/>
          <w:szCs w:val="24"/>
        </w:rPr>
      </w:pPr>
    </w:p>
    <w:p w14:paraId="31C91E22" w14:textId="0FE8C206" w:rsidR="00240A38" w:rsidRPr="00F44766" w:rsidRDefault="00333A96"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cr/>
      </w:r>
      <w:proofErr w:type="spellStart"/>
      <w:r w:rsidRPr="00F44766">
        <w:rPr>
          <w:rFonts w:ascii="Times New Roman" w:hAnsi="Times New Roman" w:cs="Times New Roman"/>
          <w:sz w:val="24"/>
          <w:szCs w:val="24"/>
        </w:rPr>
        <w:t>ii</w:t>
      </w:r>
      <w:proofErr w:type="spellEnd"/>
      <w:r w:rsidR="00240A38" w:rsidRPr="00F44766">
        <w:rPr>
          <w:rFonts w:ascii="Times New Roman" w:hAnsi="Times New Roman" w:cs="Times New Roman"/>
          <w:sz w:val="24"/>
          <w:szCs w:val="24"/>
        </w:rPr>
        <w:t>. Encontrarse</w:t>
      </w:r>
      <w:r w:rsidR="00240A38" w:rsidRPr="00F44766">
        <w:rPr>
          <w:rFonts w:ascii="Times New Roman" w:hAnsi="Times New Roman" w:cs="Times New Roman"/>
          <w:sz w:val="24"/>
          <w:szCs w:val="24"/>
        </w:rPr>
        <w:tab/>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desempeñando</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funciones técnicas al 31 de diciembre de 2017 y que posean una antigüedad en dicha función de, a lo menos, 24 meses anteriores a esa fecha.</w:t>
      </w:r>
    </w:p>
    <w:p w14:paraId="0B95BEA5" w14:textId="77777777" w:rsidR="00B41D51" w:rsidRPr="00F44766" w:rsidRDefault="00B41D51" w:rsidP="002D558F">
      <w:pPr>
        <w:pStyle w:val="Textosinformato"/>
        <w:rPr>
          <w:rFonts w:ascii="Times New Roman" w:hAnsi="Times New Roman" w:cs="Times New Roman"/>
          <w:sz w:val="24"/>
          <w:szCs w:val="24"/>
        </w:rPr>
      </w:pPr>
    </w:p>
    <w:p w14:paraId="0ABF6D94" w14:textId="07BB3AB7" w:rsidR="00240A38" w:rsidRPr="00F44766" w:rsidRDefault="00B41D51"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iii</w:t>
      </w:r>
      <w:proofErr w:type="spellEnd"/>
      <w:r w:rsidRPr="00F44766">
        <w:rPr>
          <w:rFonts w:ascii="Times New Roman" w:hAnsi="Times New Roman" w:cs="Times New Roman"/>
          <w:sz w:val="24"/>
          <w:szCs w:val="24"/>
        </w:rPr>
        <w:t xml:space="preserve">. Haber </w:t>
      </w:r>
      <w:r w:rsidR="00240A38" w:rsidRPr="00F44766">
        <w:rPr>
          <w:rFonts w:ascii="Times New Roman" w:hAnsi="Times New Roman" w:cs="Times New Roman"/>
          <w:sz w:val="24"/>
          <w:szCs w:val="24"/>
        </w:rPr>
        <w:t>aprobado</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una</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certificación de conocimientos técnicos asociados a la función o cumplir con los requisitos respectivos del cargo al que postulan.</w:t>
      </w:r>
    </w:p>
    <w:p w14:paraId="6CDB6BA1" w14:textId="77777777" w:rsidR="00240A38" w:rsidRPr="00F44766" w:rsidRDefault="00240A38" w:rsidP="002D558F">
      <w:pPr>
        <w:pStyle w:val="Textosinformato"/>
        <w:rPr>
          <w:rFonts w:ascii="Times New Roman" w:hAnsi="Times New Roman" w:cs="Times New Roman"/>
          <w:sz w:val="24"/>
          <w:szCs w:val="24"/>
        </w:rPr>
      </w:pPr>
    </w:p>
    <w:p w14:paraId="38BCE76A"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Las o los funcionarios señalados en el inciso anterior podrán postular al mismo grado que detentaban al 31 de diciembre de 2017. Sólo podrá postular a un grado superior del que se es titular si dicho grado es inmediatamente inferior al último grado de la planta de Técnicos.</w:t>
      </w:r>
    </w:p>
    <w:p w14:paraId="4206A4F3" w14:textId="77777777" w:rsidR="00240A38" w:rsidRPr="00F44766" w:rsidRDefault="00240A38" w:rsidP="002D558F">
      <w:pPr>
        <w:pStyle w:val="Textosinformato"/>
        <w:rPr>
          <w:rFonts w:ascii="Times New Roman" w:hAnsi="Times New Roman" w:cs="Times New Roman"/>
          <w:sz w:val="24"/>
          <w:szCs w:val="24"/>
        </w:rPr>
      </w:pPr>
    </w:p>
    <w:p w14:paraId="13F2D725" w14:textId="77777777" w:rsidR="00240A38" w:rsidRPr="00F44766" w:rsidRDefault="00B41D51"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c</w:t>
      </w:r>
      <w:r w:rsidR="00240A38" w:rsidRPr="00F44766">
        <w:rPr>
          <w:rFonts w:ascii="Times New Roman" w:hAnsi="Times New Roman" w:cs="Times New Roman"/>
          <w:sz w:val="24"/>
          <w:szCs w:val="24"/>
        </w:rPr>
        <w:t>. Podrán participar en el concurso para la provisión de los cargos vacantes de la planta de Fiscalizadores las y los funcionarios titulares de un cargo en la planta de Técnicos que se encuentren entre los grados 14° y 17° y quienes sean titulares de un cargo en la planta de Administrativos en los grados 16° y 17°, que cumplan los siguientes requisitos copulativos:</w:t>
      </w:r>
    </w:p>
    <w:p w14:paraId="66346A40" w14:textId="77777777" w:rsidR="00240A38" w:rsidRPr="00F44766" w:rsidRDefault="00240A38" w:rsidP="002D558F">
      <w:pPr>
        <w:pStyle w:val="Textosinformato"/>
        <w:rPr>
          <w:rFonts w:ascii="Times New Roman" w:hAnsi="Times New Roman" w:cs="Times New Roman"/>
          <w:sz w:val="24"/>
          <w:szCs w:val="24"/>
        </w:rPr>
      </w:pPr>
    </w:p>
    <w:p w14:paraId="03DD01D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i. Poseer una antigüedad de, a lo menos, 3 años en la Dirección del Trabajo al 31 de diciembre de 2017.</w:t>
      </w:r>
    </w:p>
    <w:p w14:paraId="509CD18D" w14:textId="77777777" w:rsidR="00240A38" w:rsidRPr="00F44766" w:rsidRDefault="00240A38" w:rsidP="002D558F">
      <w:pPr>
        <w:pStyle w:val="Textosinformato"/>
        <w:rPr>
          <w:rFonts w:ascii="Times New Roman" w:hAnsi="Times New Roman" w:cs="Times New Roman"/>
          <w:sz w:val="24"/>
          <w:szCs w:val="24"/>
        </w:rPr>
      </w:pPr>
    </w:p>
    <w:p w14:paraId="2B1FE165" w14:textId="7E625EFC" w:rsidR="00240A38" w:rsidRPr="00F44766" w:rsidRDefault="00B41D51"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w:t>
      </w:r>
      <w:proofErr w:type="spellEnd"/>
      <w:r w:rsidR="00240A38" w:rsidRPr="00F44766">
        <w:rPr>
          <w:rFonts w:ascii="Times New Roman" w:hAnsi="Times New Roman" w:cs="Times New Roman"/>
          <w:sz w:val="24"/>
          <w:szCs w:val="24"/>
        </w:rPr>
        <w:t>. Encontrarse desempeñando alguna de las siguientes funciones: de fiscalización, de atención de usuarias o usuarios, de mediación, de conciliación o de relaciones laborales, al 31 de diciembre de 2017 y que posean</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una antigüedad en dicha función de, a lo menos, 24 meses anteriores a esa fecha.</w:t>
      </w:r>
    </w:p>
    <w:p w14:paraId="0116AB00" w14:textId="77777777" w:rsidR="00240A38" w:rsidRPr="00F44766" w:rsidRDefault="00240A38" w:rsidP="002D558F">
      <w:pPr>
        <w:pStyle w:val="Textosinformato"/>
        <w:rPr>
          <w:rFonts w:ascii="Times New Roman" w:hAnsi="Times New Roman" w:cs="Times New Roman"/>
          <w:sz w:val="24"/>
          <w:szCs w:val="24"/>
        </w:rPr>
      </w:pPr>
    </w:p>
    <w:p w14:paraId="5DAAC12A" w14:textId="34C82C90" w:rsidR="00240A38" w:rsidRPr="00F44766" w:rsidRDefault="00B41D51"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iii</w:t>
      </w:r>
      <w:proofErr w:type="spellEnd"/>
      <w:r w:rsidRPr="00F44766">
        <w:rPr>
          <w:rFonts w:ascii="Times New Roman" w:hAnsi="Times New Roman" w:cs="Times New Roman"/>
          <w:sz w:val="24"/>
          <w:szCs w:val="24"/>
        </w:rPr>
        <w:t xml:space="preserve">. Haber aprobado </w:t>
      </w:r>
      <w:r w:rsidR="00240A38" w:rsidRPr="00F44766">
        <w:rPr>
          <w:rFonts w:ascii="Times New Roman" w:hAnsi="Times New Roman" w:cs="Times New Roman"/>
          <w:sz w:val="24"/>
          <w:szCs w:val="24"/>
        </w:rPr>
        <w:t>una</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certificación de conocimientos técnicos asociados a la función o cumplir con los requisitos respectivos del cargo al que postulan.</w:t>
      </w:r>
    </w:p>
    <w:p w14:paraId="7AC161DD" w14:textId="77777777" w:rsidR="00240A38" w:rsidRPr="00F44766" w:rsidRDefault="00240A38" w:rsidP="002D558F">
      <w:pPr>
        <w:pStyle w:val="Textosinformato"/>
        <w:rPr>
          <w:rFonts w:ascii="Times New Roman" w:hAnsi="Times New Roman" w:cs="Times New Roman"/>
          <w:sz w:val="24"/>
          <w:szCs w:val="24"/>
        </w:rPr>
      </w:pPr>
    </w:p>
    <w:p w14:paraId="67D45F62"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Las o los funcionarios señalados en el inciso anterior podrán postular al mismo grado que detentaban al 31 de diciembre 2017. Sólo se podrá postular a un grado superior del </w:t>
      </w:r>
      <w:r w:rsidRPr="00F44766">
        <w:rPr>
          <w:rFonts w:ascii="Times New Roman" w:hAnsi="Times New Roman" w:cs="Times New Roman"/>
          <w:sz w:val="24"/>
          <w:szCs w:val="24"/>
        </w:rPr>
        <w:lastRenderedPageBreak/>
        <w:t>que se es titular si dicho grado es inmediatamente inferior al último grado de la planta de Fiscalizadores.</w:t>
      </w:r>
    </w:p>
    <w:p w14:paraId="1EE2DF1D" w14:textId="77777777" w:rsidR="008131D5" w:rsidRPr="00F44766" w:rsidRDefault="008131D5" w:rsidP="002D558F">
      <w:pPr>
        <w:pStyle w:val="Textosinformato"/>
        <w:rPr>
          <w:rFonts w:ascii="Times New Roman" w:hAnsi="Times New Roman" w:cs="Times New Roman"/>
          <w:sz w:val="24"/>
          <w:szCs w:val="24"/>
        </w:rPr>
      </w:pPr>
    </w:p>
    <w:p w14:paraId="595C156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d. Podrán participar en el concurso para la provisión de los cargos vacantes de la planta de Profesionales, los funcionarios titulares de un cargo en la planta de Fiscalizadores, que cumplan los siguientes requisitos copulativos:</w:t>
      </w:r>
    </w:p>
    <w:p w14:paraId="3CAF0D34" w14:textId="77777777" w:rsidR="00240A38" w:rsidRPr="00F44766" w:rsidRDefault="00240A38" w:rsidP="002D558F">
      <w:pPr>
        <w:pStyle w:val="Textosinformato"/>
        <w:rPr>
          <w:rFonts w:ascii="Times New Roman" w:hAnsi="Times New Roman" w:cs="Times New Roman"/>
          <w:sz w:val="24"/>
          <w:szCs w:val="24"/>
        </w:rPr>
      </w:pPr>
    </w:p>
    <w:p w14:paraId="229A617A" w14:textId="00960EDE" w:rsidR="00240A38" w:rsidRPr="00F44766" w:rsidRDefault="00B41D51"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i. </w:t>
      </w:r>
      <w:r w:rsidR="00240A38" w:rsidRPr="00F44766">
        <w:rPr>
          <w:rFonts w:ascii="Times New Roman" w:hAnsi="Times New Roman" w:cs="Times New Roman"/>
          <w:sz w:val="24"/>
          <w:szCs w:val="24"/>
        </w:rPr>
        <w:t>Poseer una antigüedad de, a lo</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menos, 3 años en la Dirección del Trabajo al 31 de diciembre de 2017.</w:t>
      </w:r>
    </w:p>
    <w:p w14:paraId="179A5A24" w14:textId="77777777" w:rsidR="00240A38" w:rsidRPr="00F44766" w:rsidRDefault="00240A38" w:rsidP="002D558F">
      <w:pPr>
        <w:pStyle w:val="Textosinformato"/>
        <w:rPr>
          <w:rFonts w:ascii="Times New Roman" w:hAnsi="Times New Roman" w:cs="Times New Roman"/>
          <w:sz w:val="24"/>
          <w:szCs w:val="24"/>
        </w:rPr>
      </w:pPr>
    </w:p>
    <w:p w14:paraId="1780E23C" w14:textId="7A6BB972" w:rsidR="00240A38" w:rsidRPr="00F44766" w:rsidRDefault="00B41D51"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w:t>
      </w:r>
      <w:proofErr w:type="spellEnd"/>
      <w:r w:rsidR="00240A38" w:rsidRPr="00F44766">
        <w:rPr>
          <w:rFonts w:ascii="Times New Roman" w:hAnsi="Times New Roman" w:cs="Times New Roman"/>
          <w:sz w:val="24"/>
          <w:szCs w:val="24"/>
        </w:rPr>
        <w:t>. Encontrarse</w:t>
      </w:r>
      <w:r w:rsidR="00240A38" w:rsidRPr="00F44766">
        <w:rPr>
          <w:rFonts w:ascii="Times New Roman" w:hAnsi="Times New Roman" w:cs="Times New Roman"/>
          <w:sz w:val="24"/>
          <w:szCs w:val="24"/>
        </w:rPr>
        <w:tab/>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desempeñando</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funciones profesionales, al 31 de diciembre de 2017 y que posean una antigüedad en dicha función de, a lo menos, 24 meses anteriores a esa fecha.</w:t>
      </w:r>
    </w:p>
    <w:p w14:paraId="4673D264" w14:textId="77777777" w:rsidR="00240A38" w:rsidRPr="00F44766" w:rsidRDefault="00240A38" w:rsidP="002D558F">
      <w:pPr>
        <w:pStyle w:val="Textosinformato"/>
        <w:rPr>
          <w:rFonts w:ascii="Times New Roman" w:hAnsi="Times New Roman" w:cs="Times New Roman"/>
          <w:sz w:val="24"/>
          <w:szCs w:val="24"/>
        </w:rPr>
      </w:pPr>
    </w:p>
    <w:p w14:paraId="645B21D0" w14:textId="11B649C2" w:rsidR="00240A38" w:rsidRPr="00F44766" w:rsidRDefault="00B41D51" w:rsidP="002D558F">
      <w:pPr>
        <w:pStyle w:val="Textosinformato"/>
        <w:rPr>
          <w:rFonts w:ascii="Times New Roman" w:hAnsi="Times New Roman" w:cs="Times New Roman"/>
          <w:sz w:val="24"/>
          <w:szCs w:val="24"/>
        </w:rPr>
      </w:pPr>
      <w:proofErr w:type="spellStart"/>
      <w:r w:rsidRPr="00F44766">
        <w:rPr>
          <w:rFonts w:ascii="Times New Roman" w:hAnsi="Times New Roman" w:cs="Times New Roman"/>
          <w:sz w:val="24"/>
          <w:szCs w:val="24"/>
        </w:rPr>
        <w:t>iii</w:t>
      </w:r>
      <w:proofErr w:type="spellEnd"/>
      <w:r w:rsidRPr="00F44766">
        <w:rPr>
          <w:rFonts w:ascii="Times New Roman" w:hAnsi="Times New Roman" w:cs="Times New Roman"/>
          <w:sz w:val="24"/>
          <w:szCs w:val="24"/>
        </w:rPr>
        <w:t xml:space="preserve">. Cumplir los </w:t>
      </w:r>
      <w:r w:rsidR="00240A38" w:rsidRPr="00F44766">
        <w:rPr>
          <w:rFonts w:ascii="Times New Roman" w:hAnsi="Times New Roman" w:cs="Times New Roman"/>
          <w:sz w:val="24"/>
          <w:szCs w:val="24"/>
        </w:rPr>
        <w:t>requisitos</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respectivos del cargo al que postulan.</w:t>
      </w:r>
    </w:p>
    <w:p w14:paraId="172D2073" w14:textId="77777777" w:rsidR="00240A38" w:rsidRPr="00F44766" w:rsidRDefault="00240A38" w:rsidP="002D558F">
      <w:pPr>
        <w:pStyle w:val="Textosinformato"/>
        <w:rPr>
          <w:rFonts w:ascii="Times New Roman" w:hAnsi="Times New Roman" w:cs="Times New Roman"/>
          <w:sz w:val="24"/>
          <w:szCs w:val="24"/>
        </w:rPr>
      </w:pPr>
    </w:p>
    <w:p w14:paraId="3942A73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Las o los funcionarios señalados en el inciso anterior podrán postular al mismo grado que detentaban al 31 de diciembre de 2017. Sólo se podrá postular a un grado superior del que se es titular si dicho grado es inmediatamente inferior al último grado de la planta de Profesionales.</w:t>
      </w:r>
    </w:p>
    <w:p w14:paraId="4D1658E6" w14:textId="77777777" w:rsidR="00240A38" w:rsidRPr="00F44766" w:rsidRDefault="00240A38" w:rsidP="002D558F">
      <w:pPr>
        <w:pStyle w:val="Textosinformato"/>
        <w:rPr>
          <w:rFonts w:ascii="Times New Roman" w:hAnsi="Times New Roman" w:cs="Times New Roman"/>
          <w:sz w:val="24"/>
          <w:szCs w:val="24"/>
        </w:rPr>
      </w:pPr>
    </w:p>
    <w:p w14:paraId="6D5D60E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El o los decretos con fuerza de ley del artículo primero transitorio, que regulen los concursos a que se refiere este numeral 5, considerarán, a lo menos, lo siguiente:</w:t>
      </w:r>
    </w:p>
    <w:p w14:paraId="325C10C2" w14:textId="77777777" w:rsidR="00240A38" w:rsidRPr="00F44766" w:rsidRDefault="00240A38" w:rsidP="002D558F">
      <w:pPr>
        <w:pStyle w:val="Textosinformato"/>
        <w:rPr>
          <w:rFonts w:ascii="Times New Roman" w:hAnsi="Times New Roman" w:cs="Times New Roman"/>
          <w:sz w:val="24"/>
          <w:szCs w:val="24"/>
        </w:rPr>
      </w:pPr>
    </w:p>
    <w:p w14:paraId="10FB9FD9"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Las bases de estos concursos deberán considerar los siguientes factores: antigüedad en el servicio, antigüedad en el estamento, antigüedad en el grado y promedio de las dos últimas calificaciones. Cada uno de estos factores tendrá la siguiente ponderación: 50%, 20%, 15% y 15%, respectivamente. Para los efectos del presente concurso la antigüedad se considerará de modo continuo.</w:t>
      </w:r>
    </w:p>
    <w:p w14:paraId="202FF23E" w14:textId="77777777" w:rsidR="00240A38" w:rsidRPr="00F44766" w:rsidRDefault="00240A38" w:rsidP="002D558F">
      <w:pPr>
        <w:pStyle w:val="Textosinformato"/>
        <w:rPr>
          <w:rFonts w:ascii="Times New Roman" w:hAnsi="Times New Roman" w:cs="Times New Roman"/>
          <w:sz w:val="24"/>
          <w:szCs w:val="24"/>
        </w:rPr>
      </w:pPr>
    </w:p>
    <w:p w14:paraId="6A6D0704" w14:textId="4CC753B8"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b. La provisión de los cargos vacantes de cada planta se efectuará en orden decreciente según el</w:t>
      </w:r>
      <w:r w:rsidR="00251388" w:rsidRPr="00F44766">
        <w:rPr>
          <w:rFonts w:ascii="Times New Roman" w:hAnsi="Times New Roman" w:cs="Times New Roman"/>
          <w:sz w:val="24"/>
          <w:szCs w:val="24"/>
        </w:rPr>
        <w:t xml:space="preserve"> </w:t>
      </w:r>
      <w:r w:rsidRPr="00F44766">
        <w:rPr>
          <w:rFonts w:ascii="Times New Roman" w:hAnsi="Times New Roman" w:cs="Times New Roman"/>
          <w:sz w:val="24"/>
          <w:szCs w:val="24"/>
        </w:rPr>
        <w:t xml:space="preserve">puntaje obtenido por las o los postulantes. En caso de producirse empate, se aplicará como criterio de desempate la antigüedad en la Dirección del Trabajo. En el evento de mantenerse la igualdad, se considerará la antigüedad en el escalafón respectivo, luego en el grado, y finalmente en la Administración Pública. De persistir el empate decidirá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w:t>
      </w:r>
    </w:p>
    <w:p w14:paraId="73B32421" w14:textId="77777777" w:rsidR="00240A38" w:rsidRPr="00F44766" w:rsidRDefault="00240A38" w:rsidP="002D558F">
      <w:pPr>
        <w:pStyle w:val="Textosinformato"/>
        <w:rPr>
          <w:rFonts w:ascii="Times New Roman" w:hAnsi="Times New Roman" w:cs="Times New Roman"/>
          <w:sz w:val="24"/>
          <w:szCs w:val="24"/>
        </w:rPr>
      </w:pPr>
    </w:p>
    <w:p w14:paraId="3A7DF39C"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c. En lo no previsto en el o los decretos con fuerza de ley a que se refiere el </w:t>
      </w:r>
      <w:r w:rsidR="00B41D51" w:rsidRPr="00F44766">
        <w:rPr>
          <w:rFonts w:ascii="Times New Roman" w:hAnsi="Times New Roman" w:cs="Times New Roman"/>
          <w:sz w:val="24"/>
          <w:szCs w:val="24"/>
        </w:rPr>
        <w:t>artículo</w:t>
      </w:r>
      <w:r w:rsidRPr="00F44766">
        <w:rPr>
          <w:rFonts w:ascii="Times New Roman" w:hAnsi="Times New Roman" w:cs="Times New Roman"/>
          <w:sz w:val="24"/>
          <w:szCs w:val="24"/>
        </w:rPr>
        <w:t xml:space="preserve"> primero transitorio, se aplicarán, en lo que corresponda, las reglas establecidas en el párrafo 1</w:t>
      </w:r>
      <w:r w:rsidR="00B41D51" w:rsidRPr="00F44766">
        <w:rPr>
          <w:rFonts w:ascii="Times New Roman" w:hAnsi="Times New Roman" w:cs="Times New Roman"/>
          <w:sz w:val="24"/>
          <w:szCs w:val="24"/>
        </w:rPr>
        <w:t>°</w:t>
      </w:r>
      <w:r w:rsidRPr="00F44766">
        <w:rPr>
          <w:rFonts w:ascii="Times New Roman" w:hAnsi="Times New Roman" w:cs="Times New Roman"/>
          <w:sz w:val="24"/>
          <w:szCs w:val="24"/>
        </w:rPr>
        <w:t xml:space="preserve">, del Título II,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establece el texto refundido, coordinado y sistematizado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18.834, sobre Estatuto Administrativo.</w:t>
      </w:r>
    </w:p>
    <w:p w14:paraId="0CF777A0" w14:textId="77777777" w:rsidR="00240A38" w:rsidRPr="00F44766" w:rsidRDefault="00240A38" w:rsidP="002D558F">
      <w:pPr>
        <w:pStyle w:val="Textosinformato"/>
        <w:rPr>
          <w:rFonts w:ascii="Times New Roman" w:hAnsi="Times New Roman" w:cs="Times New Roman"/>
          <w:sz w:val="24"/>
          <w:szCs w:val="24"/>
        </w:rPr>
      </w:pPr>
    </w:p>
    <w:p w14:paraId="0CB4E156"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tercero.-</w:t>
      </w:r>
      <w:proofErr w:type="gramEnd"/>
      <w:r w:rsidRPr="00F44766">
        <w:rPr>
          <w:rFonts w:ascii="Times New Roman" w:hAnsi="Times New Roman" w:cs="Times New Roman"/>
          <w:sz w:val="24"/>
          <w:szCs w:val="24"/>
        </w:rPr>
        <w:t xml:space="preserve"> Una vez practicado el mecanismo señalado en el artículo anterior, y según lo defina el o los decretos con fuerza de ley a que se refiere el artículo primero transitorio, los cargos que queden vacantes en las plantas de Profesionales, </w:t>
      </w:r>
      <w:r w:rsidRPr="00F44766">
        <w:rPr>
          <w:rFonts w:ascii="Times New Roman" w:hAnsi="Times New Roman" w:cs="Times New Roman"/>
          <w:sz w:val="24"/>
          <w:szCs w:val="24"/>
        </w:rPr>
        <w:lastRenderedPageBreak/>
        <w:t>Fiscalizadores, Técnicos, Administrativos y Auxiliares, se proveerán previo concurso interno de oposición de antecedentes, en conformidad a las reglas siguientes:</w:t>
      </w:r>
    </w:p>
    <w:p w14:paraId="12355A2A" w14:textId="77777777" w:rsidR="00240A38" w:rsidRPr="00F44766" w:rsidRDefault="00240A38" w:rsidP="002D558F">
      <w:pPr>
        <w:pStyle w:val="Textosinformato"/>
        <w:rPr>
          <w:rFonts w:ascii="Times New Roman" w:hAnsi="Times New Roman" w:cs="Times New Roman"/>
          <w:sz w:val="24"/>
          <w:szCs w:val="24"/>
        </w:rPr>
      </w:pPr>
    </w:p>
    <w:p w14:paraId="23D0C06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Podrán participar en el concurso las y los funcionarios a contrata asimilados a la respectiva planta; que se encuentren calificados en lista 1, de Distinción, o lista 2. Buena, durante, a lo menos, los tres años previos al concurso de encasillamiento; que al 31 de diciembre de 2017 tengan al menos una antigüedad de tres años en la Dirección del Trabajo; y, que cumplan con los requisitos respectivos del cargo.</w:t>
      </w:r>
    </w:p>
    <w:p w14:paraId="1A71B2F1" w14:textId="77777777" w:rsidR="00240A38" w:rsidRPr="00F44766" w:rsidRDefault="00240A38" w:rsidP="002D558F">
      <w:pPr>
        <w:pStyle w:val="Textosinformato"/>
        <w:rPr>
          <w:rFonts w:ascii="Times New Roman" w:hAnsi="Times New Roman" w:cs="Times New Roman"/>
          <w:sz w:val="24"/>
          <w:szCs w:val="24"/>
        </w:rPr>
      </w:pPr>
    </w:p>
    <w:p w14:paraId="16EA8FA2"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Las y los funcionarios señalados en el numeral anterior, podrán postular a un cargo vacante que corresponda a la misma planta y grado al cual se encuentren asimilados a la fecha del respectivo concurso.</w:t>
      </w:r>
    </w:p>
    <w:p w14:paraId="3F9509A7" w14:textId="19385299" w:rsidR="00240A38" w:rsidRPr="00F44766" w:rsidRDefault="003B552C"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3. Respecto de aquellas o </w:t>
      </w:r>
      <w:r w:rsidR="00240A38" w:rsidRPr="00F44766">
        <w:rPr>
          <w:rFonts w:ascii="Times New Roman" w:hAnsi="Times New Roman" w:cs="Times New Roman"/>
          <w:sz w:val="24"/>
          <w:szCs w:val="24"/>
        </w:rPr>
        <w:t>aquellos</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funcionarios a contrata, que a la fecha del concurso se encuentren ejerciendo funciones de jefaturas equivalentes a un segundo o a un tercer nivel jerárquico, sólo podrán postular a un cargo vacante de la planta y grado al que estaban asimilados, antes de ejercer las funciones de jefatura. Sin perjuicio de lo anterior, a las o los funcionarios que ejercen funciones de tercer nivel jerárquico se les aplicará, cuando corresponda, lo dispuesto en el numeral 3 del artículo segundo transitorio de la presente ley.</w:t>
      </w:r>
    </w:p>
    <w:p w14:paraId="53A0104D"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p>
    <w:p w14:paraId="3E9E427F"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4. El o los decretos con fuerza de ley a que se refiere el artículo primero transitorio, que regulen los concursos de este artículo, considerarán, a lo menos, lo siguiente:</w:t>
      </w:r>
    </w:p>
    <w:p w14:paraId="5869EAE3" w14:textId="77777777" w:rsidR="00240A38" w:rsidRPr="00F44766" w:rsidRDefault="00240A38" w:rsidP="002D558F">
      <w:pPr>
        <w:pStyle w:val="Textosinformato"/>
        <w:rPr>
          <w:rFonts w:ascii="Times New Roman" w:hAnsi="Times New Roman" w:cs="Times New Roman"/>
          <w:sz w:val="24"/>
          <w:szCs w:val="24"/>
        </w:rPr>
      </w:pPr>
    </w:p>
    <w:p w14:paraId="7264DDC1"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Las bases de estos concursos deberán considerar los siguientes factores: antigüedad en la Dirección del Trabajo, antigüedad en el estamento al cual se encuentren asimilados y promedio de las dos últimas calificaciones. Cada uno de estos factores tendrá la siguiente ponderación: 50%, 30% y 20%, respectivamente.</w:t>
      </w:r>
    </w:p>
    <w:p w14:paraId="229C2668" w14:textId="77777777" w:rsidR="00240A38" w:rsidRPr="00F44766" w:rsidRDefault="00240A38" w:rsidP="002D558F">
      <w:pPr>
        <w:pStyle w:val="Textosinformato"/>
        <w:rPr>
          <w:rFonts w:ascii="Times New Roman" w:hAnsi="Times New Roman" w:cs="Times New Roman"/>
          <w:sz w:val="24"/>
          <w:szCs w:val="24"/>
        </w:rPr>
      </w:pPr>
    </w:p>
    <w:p w14:paraId="5B7A2FD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Para los efectos de estos concursos, la antigüedad se considerará de modo continuo y discontinuo.</w:t>
      </w:r>
    </w:p>
    <w:p w14:paraId="7989E63A" w14:textId="77777777" w:rsidR="00240A38" w:rsidRPr="00F44766" w:rsidRDefault="00240A38" w:rsidP="002D558F">
      <w:pPr>
        <w:pStyle w:val="Textosinformato"/>
        <w:rPr>
          <w:rFonts w:ascii="Times New Roman" w:hAnsi="Times New Roman" w:cs="Times New Roman"/>
          <w:sz w:val="24"/>
          <w:szCs w:val="24"/>
        </w:rPr>
      </w:pPr>
    </w:p>
    <w:p w14:paraId="3A5235D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b. La provisión de los cargos vacantes de cada planta se efectuará en orden decreciente según el puntaje obtenido por las o los postulantes. En caso de producirse empate, se aplicará como criterio de desempate el resultado de la última calificación obtenida por la o el funcionario. En el evento de mantenerse la igualdad, se considerará la antigüedad en la Dirección del Trabajo, luego en el escalafón respectivo, posteriormente en el grado, y finalmente en la Administración Pública. De persistir el empate decidirá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w:t>
      </w:r>
    </w:p>
    <w:p w14:paraId="7EE80278" w14:textId="77777777" w:rsidR="00240A38" w:rsidRPr="00F44766" w:rsidRDefault="00240A38" w:rsidP="002D558F">
      <w:pPr>
        <w:pStyle w:val="Textosinformato"/>
        <w:rPr>
          <w:rFonts w:ascii="Times New Roman" w:hAnsi="Times New Roman" w:cs="Times New Roman"/>
          <w:sz w:val="24"/>
          <w:szCs w:val="24"/>
        </w:rPr>
      </w:pPr>
    </w:p>
    <w:p w14:paraId="25B3AA7C" w14:textId="77777777" w:rsidR="00240A38" w:rsidRPr="00F44766" w:rsidRDefault="003B552C"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c</w:t>
      </w:r>
      <w:r w:rsidR="00240A38" w:rsidRPr="00F44766">
        <w:rPr>
          <w:rFonts w:ascii="Times New Roman" w:hAnsi="Times New Roman" w:cs="Times New Roman"/>
          <w:sz w:val="24"/>
          <w:szCs w:val="24"/>
        </w:rPr>
        <w:t>. En lo no previsto en el o los decretos con fuerza de ley del artículo primero transitorio, se aplicarán en lo que corresponda, las reglas establecidas en el párrafo 1</w:t>
      </w:r>
      <w:r w:rsidR="00F2594E" w:rsidRPr="00F44766">
        <w:rPr>
          <w:rFonts w:ascii="Times New Roman" w:hAnsi="Times New Roman" w:cs="Times New Roman"/>
          <w:sz w:val="24"/>
          <w:szCs w:val="24"/>
        </w:rPr>
        <w:t>°</w:t>
      </w:r>
      <w:r w:rsidR="00240A38" w:rsidRPr="00F44766">
        <w:rPr>
          <w:rFonts w:ascii="Times New Roman" w:hAnsi="Times New Roman" w:cs="Times New Roman"/>
          <w:sz w:val="24"/>
          <w:szCs w:val="24"/>
        </w:rPr>
        <w:t xml:space="preserve">, del Título II, del decreto con fuerza de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29, de 2004, del Ministerio de Hacienda, que establece el texto refundido, coordinado y sistematizado de la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18. 834, sobre Estatuto Administrativo.</w:t>
      </w:r>
    </w:p>
    <w:p w14:paraId="78A0184E" w14:textId="77777777" w:rsidR="00240A38" w:rsidRPr="00F44766" w:rsidRDefault="00240A38" w:rsidP="002D558F">
      <w:pPr>
        <w:pStyle w:val="Textosinformato"/>
        <w:rPr>
          <w:rFonts w:ascii="Times New Roman" w:hAnsi="Times New Roman" w:cs="Times New Roman"/>
          <w:sz w:val="24"/>
          <w:szCs w:val="24"/>
        </w:rPr>
      </w:pPr>
    </w:p>
    <w:p w14:paraId="30D1708F"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cuarto.-</w:t>
      </w:r>
      <w:proofErr w:type="gramEnd"/>
      <w:r w:rsidRPr="00F44766">
        <w:rPr>
          <w:rFonts w:ascii="Times New Roman" w:hAnsi="Times New Roman" w:cs="Times New Roman"/>
          <w:sz w:val="24"/>
          <w:szCs w:val="24"/>
        </w:rPr>
        <w:t xml:space="preserve"> Una vez practicado el mecanismo </w:t>
      </w:r>
      <w:r w:rsidR="00F2594E" w:rsidRPr="00F44766">
        <w:rPr>
          <w:rFonts w:ascii="Times New Roman" w:hAnsi="Times New Roman" w:cs="Times New Roman"/>
          <w:sz w:val="24"/>
          <w:szCs w:val="24"/>
        </w:rPr>
        <w:t>señalado</w:t>
      </w:r>
      <w:r w:rsidRPr="00F44766">
        <w:rPr>
          <w:rFonts w:ascii="Times New Roman" w:hAnsi="Times New Roman" w:cs="Times New Roman"/>
          <w:sz w:val="24"/>
          <w:szCs w:val="24"/>
        </w:rPr>
        <w:t xml:space="preserve"> en el artículo anterior y según lo defina el o los decretos con fuerza de ley a que se refiere el artículo primero </w:t>
      </w:r>
      <w:r w:rsidRPr="00F44766">
        <w:rPr>
          <w:rFonts w:ascii="Times New Roman" w:hAnsi="Times New Roman" w:cs="Times New Roman"/>
          <w:sz w:val="24"/>
          <w:szCs w:val="24"/>
        </w:rPr>
        <w:lastRenderedPageBreak/>
        <w:t>transitorio, los cargos que queden vacantes en las plantas de Profesionales, Fiscalizadores, Técnicos, Administrativos y Auxiliares, se proveerán previo concurso interno de antecedentes, de acuerdo a las reglas siguientes:</w:t>
      </w:r>
    </w:p>
    <w:p w14:paraId="6DD7DA1D" w14:textId="77777777" w:rsidR="00240A38" w:rsidRPr="00F44766" w:rsidRDefault="00240A38" w:rsidP="002D558F">
      <w:pPr>
        <w:pStyle w:val="Textosinformato"/>
        <w:rPr>
          <w:rFonts w:ascii="Times New Roman" w:hAnsi="Times New Roman" w:cs="Times New Roman"/>
          <w:sz w:val="24"/>
          <w:szCs w:val="24"/>
        </w:rPr>
      </w:pPr>
    </w:p>
    <w:p w14:paraId="0CD78545"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Podrán participar en el concurso, las y los funcionarios que hayan ingresado a la planta de la Dirección del Trabajo en virtud de lo dispuesto en el artículo anterior, siempre que hayan ingresado en el mismo grado al cual se encontraban asimilados en la contrata. En los respectivos concursos internos podrán participar las y los funcionarios que cumplan con las siguientes condiciones:</w:t>
      </w:r>
    </w:p>
    <w:p w14:paraId="43206FEC" w14:textId="77777777" w:rsidR="00F2594E" w:rsidRPr="00F44766" w:rsidRDefault="00F2594E" w:rsidP="002D558F">
      <w:pPr>
        <w:pStyle w:val="Textosinformato"/>
        <w:rPr>
          <w:rFonts w:ascii="Times New Roman" w:hAnsi="Times New Roman" w:cs="Times New Roman"/>
          <w:sz w:val="24"/>
          <w:szCs w:val="24"/>
        </w:rPr>
      </w:pPr>
    </w:p>
    <w:p w14:paraId="4E7291F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Encontrarse nombrado en la misma planta y en el grado inmediatam</w:t>
      </w:r>
      <w:r w:rsidR="00F2594E" w:rsidRPr="00F44766">
        <w:rPr>
          <w:rFonts w:ascii="Times New Roman" w:hAnsi="Times New Roman" w:cs="Times New Roman"/>
          <w:sz w:val="24"/>
          <w:szCs w:val="24"/>
        </w:rPr>
        <w:t>ente inferior al de la vacante a</w:t>
      </w:r>
      <w:r w:rsidRPr="00F44766">
        <w:rPr>
          <w:rFonts w:ascii="Times New Roman" w:hAnsi="Times New Roman" w:cs="Times New Roman"/>
          <w:sz w:val="24"/>
          <w:szCs w:val="24"/>
        </w:rPr>
        <w:t xml:space="preserve"> proveerse, y</w:t>
      </w:r>
    </w:p>
    <w:p w14:paraId="1C578E46" w14:textId="77777777" w:rsidR="00240A38" w:rsidRPr="00F44766" w:rsidRDefault="00240A38" w:rsidP="002D558F">
      <w:pPr>
        <w:pStyle w:val="Textosinformato"/>
        <w:rPr>
          <w:rFonts w:ascii="Times New Roman" w:hAnsi="Times New Roman" w:cs="Times New Roman"/>
          <w:sz w:val="24"/>
          <w:szCs w:val="24"/>
        </w:rPr>
      </w:pPr>
    </w:p>
    <w:p w14:paraId="65F9D477" w14:textId="20C57720"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b. Cumplir con lo dispuesto en el artículo 55 del decreto con fuerza de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29, de 2004, del Ministerio de Hacienda, que fija texto refundido</w:t>
      </w:r>
      <w:r w:rsidR="009D1E80" w:rsidRPr="00F44766">
        <w:rPr>
          <w:rFonts w:ascii="Times New Roman" w:hAnsi="Times New Roman" w:cs="Times New Roman"/>
          <w:sz w:val="24"/>
          <w:szCs w:val="24"/>
        </w:rPr>
        <w:t xml:space="preserve">, coordinado y sistematizado de </w:t>
      </w:r>
      <w:r w:rsidRPr="00F44766">
        <w:rPr>
          <w:rFonts w:ascii="Times New Roman" w:hAnsi="Times New Roman" w:cs="Times New Roman"/>
          <w:sz w:val="24"/>
          <w:szCs w:val="24"/>
        </w:rPr>
        <w:t>la</w:t>
      </w:r>
      <w:r w:rsidR="009D1E80" w:rsidRPr="00F44766">
        <w:rPr>
          <w:rFonts w:ascii="Times New Roman" w:hAnsi="Times New Roman" w:cs="Times New Roman"/>
          <w:sz w:val="24"/>
          <w:szCs w:val="24"/>
        </w:rPr>
        <w:t xml:space="preserve"> ley </w:t>
      </w:r>
      <w:r w:rsidRPr="00F44766">
        <w:rPr>
          <w:rFonts w:ascii="Times New Roman" w:hAnsi="Times New Roman" w:cs="Times New Roman"/>
          <w:sz w:val="24"/>
          <w:szCs w:val="24"/>
        </w:rPr>
        <w:t>N°</w:t>
      </w:r>
      <w:r w:rsidR="009D1E80" w:rsidRPr="00F44766">
        <w:rPr>
          <w:rFonts w:ascii="Times New Roman" w:hAnsi="Times New Roman" w:cs="Times New Roman"/>
          <w:sz w:val="24"/>
          <w:szCs w:val="24"/>
        </w:rPr>
        <w:t xml:space="preserve">18.834, sobre </w:t>
      </w:r>
      <w:r w:rsidRPr="00F44766">
        <w:rPr>
          <w:rFonts w:ascii="Times New Roman" w:hAnsi="Times New Roman" w:cs="Times New Roman"/>
          <w:sz w:val="24"/>
          <w:szCs w:val="24"/>
        </w:rPr>
        <w:t>Estatuto</w:t>
      </w:r>
      <w:r w:rsidR="008131D5" w:rsidRPr="00F44766">
        <w:rPr>
          <w:rFonts w:ascii="Times New Roman" w:hAnsi="Times New Roman" w:cs="Times New Roman"/>
          <w:sz w:val="24"/>
          <w:szCs w:val="24"/>
        </w:rPr>
        <w:t xml:space="preserve"> </w:t>
      </w:r>
      <w:r w:rsidRPr="00F44766">
        <w:rPr>
          <w:rFonts w:ascii="Times New Roman" w:hAnsi="Times New Roman" w:cs="Times New Roman"/>
          <w:sz w:val="24"/>
          <w:szCs w:val="24"/>
        </w:rPr>
        <w:t>Administrativo.</w:t>
      </w:r>
    </w:p>
    <w:p w14:paraId="3C58CC8C" w14:textId="77777777" w:rsidR="00240A38" w:rsidRPr="00F44766" w:rsidRDefault="00240A38" w:rsidP="002D558F">
      <w:pPr>
        <w:pStyle w:val="Textosinformato"/>
        <w:rPr>
          <w:rFonts w:ascii="Times New Roman" w:hAnsi="Times New Roman" w:cs="Times New Roman"/>
          <w:sz w:val="24"/>
          <w:szCs w:val="24"/>
        </w:rPr>
      </w:pPr>
    </w:p>
    <w:p w14:paraId="35ABDF3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El o los decretos con fuerza de ley del artículo primero transitorio, que regulen los concursos a que se refiere este artículo, considerarán, a lo menos, lo siguiente:</w:t>
      </w:r>
    </w:p>
    <w:p w14:paraId="1DA012D6"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 Las bases de estos concursos deberán considerar los siguientes factores: promedio de notas de las dos últimas calificaciones, antigüedad en el grado, antigüedad en el estamento y antigüedad en la Dirección del Trabajo. Cada uno de estos factores tendrá la siguiente ponderación: 15%, 50%, 15% y 20%, respectivamente.</w:t>
      </w:r>
    </w:p>
    <w:p w14:paraId="20FF4FE5" w14:textId="77777777" w:rsidR="00240A38" w:rsidRPr="00F44766" w:rsidRDefault="00240A38" w:rsidP="002D558F">
      <w:pPr>
        <w:pStyle w:val="Textosinformato"/>
        <w:rPr>
          <w:rFonts w:ascii="Times New Roman" w:hAnsi="Times New Roman" w:cs="Times New Roman"/>
          <w:sz w:val="24"/>
          <w:szCs w:val="24"/>
        </w:rPr>
      </w:pPr>
    </w:p>
    <w:p w14:paraId="7DA8C7D9" w14:textId="5277BB4C" w:rsidR="00240A38" w:rsidRPr="00F44766" w:rsidRDefault="009D1E8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Para efectos de este literal, </w:t>
      </w:r>
      <w:r w:rsidR="00240A38" w:rsidRPr="00F44766">
        <w:rPr>
          <w:rFonts w:ascii="Times New Roman" w:hAnsi="Times New Roman" w:cs="Times New Roman"/>
          <w:sz w:val="24"/>
          <w:szCs w:val="24"/>
        </w:rPr>
        <w:t>se</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considerará la antigüedad que la o el funcionario tenía en el estamento y grado al cual se encontraban asimilados en la contrata, tanto continua como discontinua.</w:t>
      </w:r>
    </w:p>
    <w:p w14:paraId="4F07D0DC" w14:textId="77777777" w:rsidR="00240A38" w:rsidRPr="00F44766" w:rsidRDefault="00240A38" w:rsidP="002D558F">
      <w:pPr>
        <w:pStyle w:val="Textosinformato"/>
        <w:rPr>
          <w:rFonts w:ascii="Times New Roman" w:hAnsi="Times New Roman" w:cs="Times New Roman"/>
          <w:sz w:val="24"/>
          <w:szCs w:val="24"/>
        </w:rPr>
      </w:pPr>
    </w:p>
    <w:p w14:paraId="79E459AA"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b. La provisión de los cargos vacantes de cada planta se efectuará en orden decreciente según el puntaje obtenido por las o los postulantes. En caso de producirse empate, se aplicará como criterio de desempate la antigüedad en el grado. En el evento de mantenerse la igualdad, se considerará la antigüedad en la Dirección del Trabajo, luego en el escalafón respectivo y, finalmente, en la Administración Pública. De persistir el empate decidirá la o el </w:t>
      </w:r>
      <w:proofErr w:type="gramStart"/>
      <w:r w:rsidRPr="00F44766">
        <w:rPr>
          <w:rFonts w:ascii="Times New Roman" w:hAnsi="Times New Roman" w:cs="Times New Roman"/>
          <w:sz w:val="24"/>
          <w:szCs w:val="24"/>
        </w:rPr>
        <w:t>Director</w:t>
      </w:r>
      <w:proofErr w:type="gramEnd"/>
      <w:r w:rsidRPr="00F44766">
        <w:rPr>
          <w:rFonts w:ascii="Times New Roman" w:hAnsi="Times New Roman" w:cs="Times New Roman"/>
          <w:sz w:val="24"/>
          <w:szCs w:val="24"/>
        </w:rPr>
        <w:t xml:space="preserve"> del Trabajo.</w:t>
      </w:r>
    </w:p>
    <w:p w14:paraId="4850D57B" w14:textId="77777777" w:rsidR="00240A38" w:rsidRPr="00F44766" w:rsidRDefault="00240A38" w:rsidP="002D558F">
      <w:pPr>
        <w:pStyle w:val="Textosinformato"/>
        <w:rPr>
          <w:rFonts w:ascii="Times New Roman" w:hAnsi="Times New Roman" w:cs="Times New Roman"/>
          <w:sz w:val="24"/>
          <w:szCs w:val="24"/>
        </w:rPr>
      </w:pPr>
    </w:p>
    <w:p w14:paraId="601A99F0" w14:textId="77777777" w:rsidR="00240A38" w:rsidRPr="00F44766" w:rsidRDefault="009D1E8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c</w:t>
      </w:r>
      <w:r w:rsidR="00240A38" w:rsidRPr="00F44766">
        <w:rPr>
          <w:rFonts w:ascii="Times New Roman" w:hAnsi="Times New Roman" w:cs="Times New Roman"/>
          <w:sz w:val="24"/>
          <w:szCs w:val="24"/>
        </w:rPr>
        <w:t>. En lo no previsto en el o los decretos con fuerza de ley del artículo primero transitorio se aplicarán, en lo que corresponda, las regl</w:t>
      </w:r>
      <w:r w:rsidRPr="00F44766">
        <w:rPr>
          <w:rFonts w:ascii="Times New Roman" w:hAnsi="Times New Roman" w:cs="Times New Roman"/>
          <w:sz w:val="24"/>
          <w:szCs w:val="24"/>
        </w:rPr>
        <w:t>as establecidas en el párrafo 1°</w:t>
      </w:r>
      <w:r w:rsidR="00240A38" w:rsidRPr="00F44766">
        <w:rPr>
          <w:rFonts w:ascii="Times New Roman" w:hAnsi="Times New Roman" w:cs="Times New Roman"/>
          <w:sz w:val="24"/>
          <w:szCs w:val="24"/>
        </w:rPr>
        <w:t xml:space="preserve"> del Título II del decreto con fuerza de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29, de 2004, del Ministerio de Hacienda, que establece el texto refundido, coordinado y sistematizado de la ley </w:t>
      </w:r>
      <w:proofErr w:type="spellStart"/>
      <w:r w:rsidR="00240A38" w:rsidRPr="00F44766">
        <w:rPr>
          <w:rFonts w:ascii="Times New Roman" w:hAnsi="Times New Roman" w:cs="Times New Roman"/>
          <w:sz w:val="24"/>
          <w:szCs w:val="24"/>
        </w:rPr>
        <w:t>N°</w:t>
      </w:r>
      <w:proofErr w:type="spellEnd"/>
      <w:r w:rsidR="00240A38" w:rsidRPr="00F44766">
        <w:rPr>
          <w:rFonts w:ascii="Times New Roman" w:hAnsi="Times New Roman" w:cs="Times New Roman"/>
          <w:sz w:val="24"/>
          <w:szCs w:val="24"/>
        </w:rPr>
        <w:t xml:space="preserve"> 18.834, sobre Estatuto Administrativo.</w:t>
      </w:r>
    </w:p>
    <w:p w14:paraId="77906640" w14:textId="77777777" w:rsidR="00240A38" w:rsidRPr="00F44766" w:rsidRDefault="00240A38" w:rsidP="002D558F">
      <w:pPr>
        <w:pStyle w:val="Textosinformato"/>
        <w:rPr>
          <w:rFonts w:ascii="Times New Roman" w:hAnsi="Times New Roman" w:cs="Times New Roman"/>
          <w:sz w:val="24"/>
          <w:szCs w:val="24"/>
        </w:rPr>
      </w:pPr>
    </w:p>
    <w:p w14:paraId="79AF8BD3" w14:textId="5D8204C9" w:rsidR="00240A38" w:rsidRPr="003B392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quinto.-</w:t>
      </w:r>
      <w:proofErr w:type="gramEnd"/>
      <w:r w:rsidRPr="00F44766">
        <w:rPr>
          <w:rFonts w:ascii="Times New Roman" w:hAnsi="Times New Roman" w:cs="Times New Roman"/>
          <w:sz w:val="24"/>
          <w:szCs w:val="24"/>
        </w:rPr>
        <w:t xml:space="preserve"> Lo dispuesto en el artículo </w:t>
      </w:r>
      <w:r w:rsidR="00A94D0C">
        <w:rPr>
          <w:rFonts w:ascii="Times New Roman" w:hAnsi="Times New Roman" w:cs="Times New Roman"/>
          <w:sz w:val="24"/>
          <w:szCs w:val="24"/>
        </w:rPr>
        <w:t>2</w:t>
      </w:r>
      <w:r w:rsidRPr="00A94D0C">
        <w:rPr>
          <w:rFonts w:ascii="Times New Roman" w:hAnsi="Times New Roman" w:cs="Times New Roman"/>
          <w:sz w:val="24"/>
          <w:szCs w:val="24"/>
        </w:rPr>
        <w:t xml:space="preserve"> de la presente ley entrará en vigencia en la fecha que indi</w:t>
      </w:r>
      <w:r w:rsidRPr="000A3F9E">
        <w:rPr>
          <w:rFonts w:ascii="Times New Roman" w:hAnsi="Times New Roman" w:cs="Times New Roman"/>
          <w:sz w:val="24"/>
          <w:szCs w:val="24"/>
        </w:rPr>
        <w:t>que el o los decretos con fuerza de ley señalado en el artículo primero transitorio.</w:t>
      </w:r>
    </w:p>
    <w:p w14:paraId="5E94111E" w14:textId="77777777" w:rsidR="00240A38" w:rsidRPr="00F44766" w:rsidRDefault="00240A38" w:rsidP="002D558F">
      <w:pPr>
        <w:pStyle w:val="Textosinformato"/>
        <w:rPr>
          <w:rFonts w:ascii="Times New Roman" w:hAnsi="Times New Roman" w:cs="Times New Roman"/>
          <w:sz w:val="24"/>
          <w:szCs w:val="24"/>
        </w:rPr>
      </w:pPr>
    </w:p>
    <w:p w14:paraId="7161824A" w14:textId="43127283" w:rsidR="00240A38" w:rsidRPr="000A3F9E"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Para efectos de los concursos de ingreso a la planta a que se refiere el artículo </w:t>
      </w:r>
      <w:r w:rsidR="00A94D0C">
        <w:rPr>
          <w:rFonts w:ascii="Times New Roman" w:hAnsi="Times New Roman" w:cs="Times New Roman"/>
          <w:sz w:val="24"/>
          <w:szCs w:val="24"/>
        </w:rPr>
        <w:t>2</w:t>
      </w:r>
      <w:r w:rsidRPr="00A94D0C">
        <w:rPr>
          <w:rFonts w:ascii="Times New Roman" w:hAnsi="Times New Roman" w:cs="Times New Roman"/>
          <w:sz w:val="24"/>
          <w:szCs w:val="24"/>
        </w:rPr>
        <w:t xml:space="preserve"> de la presente ley, las o los funcionarios a contrata que a la fecha de su publicación</w:t>
      </w:r>
      <w:r w:rsidRPr="000A3F9E">
        <w:rPr>
          <w:rFonts w:ascii="Times New Roman" w:hAnsi="Times New Roman" w:cs="Times New Roman"/>
          <w:sz w:val="24"/>
          <w:szCs w:val="24"/>
        </w:rPr>
        <w:t xml:space="preserve"> se </w:t>
      </w:r>
      <w:r w:rsidRPr="000A3F9E">
        <w:rPr>
          <w:rFonts w:ascii="Times New Roman" w:hAnsi="Times New Roman" w:cs="Times New Roman"/>
          <w:sz w:val="24"/>
          <w:szCs w:val="24"/>
        </w:rPr>
        <w:lastRenderedPageBreak/>
        <w:t xml:space="preserve">desempeñen en el Servicio podrán participar en los referidos concursos, una vez transcurridos dos años desde la publicación de la misma, debiendo cumplir con los demás requisitos del cargo al que postulan, </w:t>
      </w:r>
      <w:proofErr w:type="gramStart"/>
      <w:r w:rsidRPr="000A3F9E">
        <w:rPr>
          <w:rFonts w:ascii="Times New Roman" w:hAnsi="Times New Roman" w:cs="Times New Roman"/>
          <w:sz w:val="24"/>
          <w:szCs w:val="24"/>
        </w:rPr>
        <w:t>como</w:t>
      </w:r>
      <w:proofErr w:type="gramEnd"/>
      <w:r w:rsidRPr="000A3F9E">
        <w:rPr>
          <w:rFonts w:ascii="Times New Roman" w:hAnsi="Times New Roman" w:cs="Times New Roman"/>
          <w:sz w:val="24"/>
          <w:szCs w:val="24"/>
        </w:rPr>
        <w:t xml:space="preserve"> asimismo, los establecidos en los numerales 2, 3, 4 y 5 del artículo </w:t>
      </w:r>
      <w:r w:rsidR="00A94D0C">
        <w:rPr>
          <w:rFonts w:ascii="Times New Roman" w:hAnsi="Times New Roman" w:cs="Times New Roman"/>
          <w:sz w:val="24"/>
          <w:szCs w:val="24"/>
        </w:rPr>
        <w:t>2</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de esta ley. A dichas o dichos funcionarios no le será exigible lo dispuesto en el numeral 1 del inciso primero del artículo 5 de esta ley.</w:t>
      </w:r>
    </w:p>
    <w:p w14:paraId="66317F6C" w14:textId="13F24C85" w:rsidR="003B47EB" w:rsidRPr="003B3926" w:rsidRDefault="003B47EB" w:rsidP="002D558F">
      <w:pPr>
        <w:pStyle w:val="Textosinformato"/>
        <w:rPr>
          <w:rFonts w:ascii="Times New Roman" w:hAnsi="Times New Roman" w:cs="Times New Roman"/>
          <w:sz w:val="24"/>
          <w:szCs w:val="24"/>
        </w:rPr>
      </w:pPr>
    </w:p>
    <w:p w14:paraId="516E4E93" w14:textId="2331074B" w:rsidR="003B47EB" w:rsidRPr="00F44766" w:rsidRDefault="003B47EB"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Todo</w:t>
      </w:r>
      <w:r w:rsidR="00BC42FB" w:rsidRPr="00F44766">
        <w:rPr>
          <w:rFonts w:ascii="Times New Roman" w:hAnsi="Times New Roman" w:cs="Times New Roman"/>
          <w:sz w:val="24"/>
          <w:szCs w:val="24"/>
        </w:rPr>
        <w:t>s</w:t>
      </w:r>
      <w:r w:rsidRPr="00F44766">
        <w:rPr>
          <w:rFonts w:ascii="Times New Roman" w:hAnsi="Times New Roman" w:cs="Times New Roman"/>
          <w:sz w:val="24"/>
          <w:szCs w:val="24"/>
        </w:rPr>
        <w:t xml:space="preserve"> los cambios</w:t>
      </w:r>
      <w:r w:rsidR="00BC42FB" w:rsidRPr="00F44766">
        <w:rPr>
          <w:rFonts w:ascii="Times New Roman" w:hAnsi="Times New Roman" w:cs="Times New Roman"/>
          <w:sz w:val="24"/>
          <w:szCs w:val="24"/>
        </w:rPr>
        <w:t xml:space="preserve"> de función</w:t>
      </w:r>
      <w:r w:rsidRPr="00F44766">
        <w:rPr>
          <w:rFonts w:ascii="Times New Roman" w:hAnsi="Times New Roman" w:cs="Times New Roman"/>
          <w:sz w:val="24"/>
          <w:szCs w:val="24"/>
        </w:rPr>
        <w:t xml:space="preserve"> o movimientos </w:t>
      </w:r>
      <w:r w:rsidR="00BC42FB" w:rsidRPr="00F44766">
        <w:rPr>
          <w:rFonts w:ascii="Times New Roman" w:hAnsi="Times New Roman" w:cs="Times New Roman"/>
          <w:sz w:val="24"/>
          <w:szCs w:val="24"/>
        </w:rPr>
        <w:t xml:space="preserve">de grados de las o los funcionarios </w:t>
      </w:r>
      <w:r w:rsidRPr="00F44766">
        <w:rPr>
          <w:rFonts w:ascii="Times New Roman" w:hAnsi="Times New Roman" w:cs="Times New Roman"/>
          <w:sz w:val="24"/>
          <w:szCs w:val="24"/>
        </w:rPr>
        <w:t>ocurridos con posterioridad a</w:t>
      </w:r>
      <w:r w:rsidR="00BC42FB" w:rsidRPr="00F44766">
        <w:rPr>
          <w:rFonts w:ascii="Times New Roman" w:hAnsi="Times New Roman" w:cs="Times New Roman"/>
          <w:sz w:val="24"/>
          <w:szCs w:val="24"/>
        </w:rPr>
        <w:t xml:space="preserve"> la fecha establecida en esta ley, se entenderá que las o los funcionarios conservan la situación que tenían al 31 de diciembre de 2017.</w:t>
      </w:r>
    </w:p>
    <w:p w14:paraId="44D03B48" w14:textId="77777777" w:rsidR="00240A38" w:rsidRPr="00F44766" w:rsidRDefault="00240A38" w:rsidP="002D558F">
      <w:pPr>
        <w:pStyle w:val="Textosinformato"/>
        <w:rPr>
          <w:rFonts w:ascii="Times New Roman" w:hAnsi="Times New Roman" w:cs="Times New Roman"/>
          <w:sz w:val="24"/>
          <w:szCs w:val="24"/>
        </w:rPr>
      </w:pPr>
    </w:p>
    <w:p w14:paraId="037F104D" w14:textId="5FAFA219" w:rsidR="00240A38" w:rsidRPr="00F44766" w:rsidRDefault="009D1E80"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sexto.-</w:t>
      </w:r>
      <w:proofErr w:type="gramEnd"/>
      <w:r w:rsidRPr="00F44766">
        <w:rPr>
          <w:rFonts w:ascii="Times New Roman" w:hAnsi="Times New Roman" w:cs="Times New Roman"/>
          <w:sz w:val="24"/>
          <w:szCs w:val="24"/>
        </w:rPr>
        <w:t xml:space="preserve"> Una</w:t>
      </w:r>
      <w:r w:rsidRPr="00F44766">
        <w:rPr>
          <w:rFonts w:ascii="Times New Roman" w:hAnsi="Times New Roman" w:cs="Times New Roman"/>
          <w:sz w:val="24"/>
          <w:szCs w:val="24"/>
        </w:rPr>
        <w:tab/>
        <w:t>vez finalizado</w:t>
      </w:r>
      <w:r w:rsidRPr="00F44766">
        <w:rPr>
          <w:rFonts w:ascii="Times New Roman" w:hAnsi="Times New Roman" w:cs="Times New Roman"/>
          <w:sz w:val="24"/>
          <w:szCs w:val="24"/>
        </w:rPr>
        <w:tab/>
        <w:t xml:space="preserve">el proceso </w:t>
      </w:r>
      <w:r w:rsidR="00240A38" w:rsidRPr="00F44766">
        <w:rPr>
          <w:rFonts w:ascii="Times New Roman" w:hAnsi="Times New Roman" w:cs="Times New Roman"/>
          <w:sz w:val="24"/>
          <w:szCs w:val="24"/>
        </w:rPr>
        <w:t>de</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encasillamiento dispuesto en el </w:t>
      </w:r>
      <w:r w:rsidRPr="00F44766">
        <w:rPr>
          <w:rFonts w:ascii="Times New Roman" w:hAnsi="Times New Roman" w:cs="Times New Roman"/>
          <w:sz w:val="24"/>
          <w:szCs w:val="24"/>
        </w:rPr>
        <w:t>artículo</w:t>
      </w:r>
      <w:r w:rsidR="00240A38" w:rsidRPr="00F44766">
        <w:rPr>
          <w:rFonts w:ascii="Times New Roman" w:hAnsi="Times New Roman" w:cs="Times New Roman"/>
          <w:sz w:val="24"/>
          <w:szCs w:val="24"/>
        </w:rPr>
        <w:t xml:space="preserve"> cuarto transitorio y dentro de los tres años siguientes a él,</w:t>
      </w:r>
      <w:r w:rsidR="008131D5" w:rsidRPr="00F44766">
        <w:rPr>
          <w:rFonts w:ascii="Times New Roman" w:hAnsi="Times New Roman" w:cs="Times New Roman"/>
          <w:sz w:val="24"/>
          <w:szCs w:val="24"/>
        </w:rPr>
        <w:t xml:space="preserve"> </w:t>
      </w:r>
      <w:r w:rsidR="00240A38" w:rsidRPr="00F44766">
        <w:rPr>
          <w:rFonts w:ascii="Times New Roman" w:hAnsi="Times New Roman" w:cs="Times New Roman"/>
          <w:sz w:val="24"/>
          <w:szCs w:val="24"/>
        </w:rPr>
        <w:t xml:space="preserve">cuando la o el Director del Trabajo resuelva adoptar el procedimiento especial de </w:t>
      </w:r>
      <w:proofErr w:type="spellStart"/>
      <w:r w:rsidR="00240A38" w:rsidRPr="00F44766">
        <w:rPr>
          <w:rFonts w:ascii="Times New Roman" w:hAnsi="Times New Roman" w:cs="Times New Roman"/>
          <w:sz w:val="24"/>
          <w:szCs w:val="24"/>
        </w:rPr>
        <w:t>multiconcursabilidad</w:t>
      </w:r>
      <w:proofErr w:type="spellEnd"/>
      <w:r w:rsidR="00240A38" w:rsidRPr="00F44766">
        <w:rPr>
          <w:rFonts w:ascii="Times New Roman" w:hAnsi="Times New Roman" w:cs="Times New Roman"/>
          <w:sz w:val="24"/>
          <w:szCs w:val="24"/>
        </w:rPr>
        <w:t>, éste se regirá por las siguientes reglas:</w:t>
      </w:r>
    </w:p>
    <w:p w14:paraId="3CA116F7" w14:textId="77777777" w:rsidR="00240A38" w:rsidRPr="00F44766" w:rsidRDefault="00240A38" w:rsidP="002D558F">
      <w:pPr>
        <w:pStyle w:val="Textosinformato"/>
        <w:rPr>
          <w:rFonts w:ascii="Times New Roman" w:hAnsi="Times New Roman" w:cs="Times New Roman"/>
          <w:sz w:val="24"/>
          <w:szCs w:val="24"/>
        </w:rPr>
      </w:pPr>
    </w:p>
    <w:p w14:paraId="0AFAD607"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1. En el llamado deberán especificarse los cargos de las vacantes directas que originan el concurso y los cargos del grado inmediatamente inferior a éstos, cuyas o cuyos titulares se encuentren habilitados para postular.</w:t>
      </w:r>
    </w:p>
    <w:p w14:paraId="53F18B48" w14:textId="77777777" w:rsidR="00240A38" w:rsidRPr="00F44766" w:rsidRDefault="00240A38" w:rsidP="002D558F">
      <w:pPr>
        <w:pStyle w:val="Textosinformato"/>
        <w:rPr>
          <w:rFonts w:ascii="Times New Roman" w:hAnsi="Times New Roman" w:cs="Times New Roman"/>
          <w:sz w:val="24"/>
          <w:szCs w:val="24"/>
        </w:rPr>
      </w:pPr>
    </w:p>
    <w:p w14:paraId="74792098"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2. Podrán participar las o los funcionarios de la Dirección del Trabajo de planta, que pertenezcan al mismo estamento de la vacante convocada y que se encuentren nombrados hasta en un grado inferior de la misma.</w:t>
      </w:r>
    </w:p>
    <w:p w14:paraId="65E46672" w14:textId="77777777" w:rsidR="00240A38" w:rsidRPr="00F44766" w:rsidRDefault="00240A38" w:rsidP="002D558F">
      <w:pPr>
        <w:pStyle w:val="Textosinformato"/>
        <w:rPr>
          <w:rFonts w:ascii="Times New Roman" w:hAnsi="Times New Roman" w:cs="Times New Roman"/>
          <w:sz w:val="24"/>
          <w:szCs w:val="24"/>
        </w:rPr>
      </w:pPr>
    </w:p>
    <w:p w14:paraId="063B0DBE"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3. La provisión de los cargos vacantes de cada planta se efectuará, en cada grado, en orden decreciente, conforme al puntaje obtenido por las o los postulantes.</w:t>
      </w:r>
    </w:p>
    <w:p w14:paraId="228ADBD6" w14:textId="77777777" w:rsidR="00240A38" w:rsidRPr="00F44766" w:rsidRDefault="00240A38" w:rsidP="002D558F">
      <w:pPr>
        <w:pStyle w:val="Textosinformato"/>
        <w:rPr>
          <w:rFonts w:ascii="Times New Roman" w:hAnsi="Times New Roman" w:cs="Times New Roman"/>
          <w:sz w:val="24"/>
          <w:szCs w:val="24"/>
        </w:rPr>
      </w:pPr>
    </w:p>
    <w:p w14:paraId="442061DB"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4. En el caso que producto de esta provisión de cargos, se generen vacantes indirectas en las plantas mencionadas, aquellas se proveerán por la o el funcionario del Servicio nombrado en el grado inmediatamente inferior al de la vacante generada, que se encuentre habilitado para postular a él y cumpla con los requisitos para ocupar el empleo de que se trate, de ser posible en acto seguido, como parte del mismo concurso y siguiendo iguales reglas.</w:t>
      </w:r>
    </w:p>
    <w:p w14:paraId="2956E27B" w14:textId="77777777" w:rsidR="00240A38" w:rsidRPr="00F44766" w:rsidRDefault="00240A38" w:rsidP="002D558F">
      <w:pPr>
        <w:pStyle w:val="Textosinformato"/>
        <w:rPr>
          <w:rFonts w:ascii="Times New Roman" w:hAnsi="Times New Roman" w:cs="Times New Roman"/>
          <w:sz w:val="24"/>
          <w:szCs w:val="24"/>
        </w:rPr>
      </w:pPr>
    </w:p>
    <w:p w14:paraId="053B4CF2" w14:textId="36DD17F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Subsecretaría del Trabajo y la Dirección de Presupuestos realizarán un estudio de evaluación de la aplicación del procedimiento especial de </w:t>
      </w:r>
      <w:proofErr w:type="spellStart"/>
      <w:r w:rsidRPr="00F44766">
        <w:rPr>
          <w:rFonts w:ascii="Times New Roman" w:hAnsi="Times New Roman" w:cs="Times New Roman"/>
          <w:sz w:val="24"/>
          <w:szCs w:val="24"/>
        </w:rPr>
        <w:t>multiconcursabilidad</w:t>
      </w:r>
      <w:proofErr w:type="spellEnd"/>
      <w:r w:rsidRPr="00F44766">
        <w:rPr>
          <w:rFonts w:ascii="Times New Roman" w:hAnsi="Times New Roman" w:cs="Times New Roman"/>
          <w:sz w:val="24"/>
          <w:szCs w:val="24"/>
        </w:rPr>
        <w:t xml:space="preserve"> dispuesto en este artículo,</w:t>
      </w:r>
      <w:r w:rsidR="00EC03C4" w:rsidRPr="00F44766">
        <w:rPr>
          <w:rFonts w:ascii="Times New Roman" w:hAnsi="Times New Roman" w:cs="Times New Roman"/>
          <w:sz w:val="24"/>
          <w:szCs w:val="24"/>
        </w:rPr>
        <w:t xml:space="preserve"> antes</w:t>
      </w:r>
      <w:r w:rsidR="00EC03C4" w:rsidRPr="00F44766">
        <w:rPr>
          <w:rFonts w:ascii="Times New Roman" w:hAnsi="Times New Roman" w:cs="Times New Roman"/>
          <w:strike/>
          <w:color w:val="FF0000"/>
          <w:sz w:val="24"/>
          <w:szCs w:val="24"/>
        </w:rPr>
        <w:t xml:space="preserve"> </w:t>
      </w:r>
      <w:r w:rsidRPr="00F44766">
        <w:rPr>
          <w:rFonts w:ascii="Times New Roman" w:hAnsi="Times New Roman" w:cs="Times New Roman"/>
          <w:sz w:val="24"/>
          <w:szCs w:val="24"/>
        </w:rPr>
        <w:t>de haber terminado el tercer año de su aplicación.</w:t>
      </w:r>
    </w:p>
    <w:p w14:paraId="4F03A599" w14:textId="77777777" w:rsidR="00240A38" w:rsidRPr="00F44766" w:rsidRDefault="00240A38" w:rsidP="002D558F">
      <w:pPr>
        <w:pStyle w:val="Textosinformato"/>
        <w:rPr>
          <w:rFonts w:ascii="Times New Roman" w:hAnsi="Times New Roman" w:cs="Times New Roman"/>
          <w:sz w:val="24"/>
          <w:szCs w:val="24"/>
        </w:rPr>
      </w:pPr>
    </w:p>
    <w:p w14:paraId="59F4B593" w14:textId="0D2095DA"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séptimo. - Las derogaciones </w:t>
      </w:r>
      <w:proofErr w:type="gramStart"/>
      <w:r w:rsidRPr="00F44766">
        <w:rPr>
          <w:rFonts w:ascii="Times New Roman" w:hAnsi="Times New Roman" w:cs="Times New Roman"/>
          <w:sz w:val="24"/>
          <w:szCs w:val="24"/>
        </w:rPr>
        <w:t>de los artículo</w:t>
      </w:r>
      <w:proofErr w:type="gramEnd"/>
      <w:r w:rsidRPr="00F44766">
        <w:rPr>
          <w:rFonts w:ascii="Times New Roman" w:hAnsi="Times New Roman" w:cs="Times New Roman"/>
          <w:sz w:val="24"/>
          <w:szCs w:val="24"/>
        </w:rPr>
        <w:t xml:space="preserve"> 1 al 6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19.994, de conformidad a lo señalado en el artículo 14, comenzarán a regir </w:t>
      </w:r>
      <w:r w:rsidR="00EC03C4" w:rsidRPr="00F44766">
        <w:rPr>
          <w:rFonts w:ascii="Times New Roman" w:hAnsi="Times New Roman" w:cs="Times New Roman"/>
          <w:sz w:val="24"/>
          <w:szCs w:val="24"/>
        </w:rPr>
        <w:t xml:space="preserve">a contar del 1 de enero del año siguiente </w:t>
      </w:r>
      <w:r w:rsidR="00251388" w:rsidRPr="00F44766">
        <w:rPr>
          <w:rFonts w:ascii="Times New Roman" w:hAnsi="Times New Roman" w:cs="Times New Roman"/>
          <w:sz w:val="24"/>
          <w:szCs w:val="24"/>
        </w:rPr>
        <w:t xml:space="preserve">a </w:t>
      </w:r>
      <w:r w:rsidRPr="00F44766">
        <w:rPr>
          <w:rFonts w:ascii="Times New Roman" w:hAnsi="Times New Roman" w:cs="Times New Roman"/>
          <w:sz w:val="24"/>
          <w:szCs w:val="24"/>
        </w:rPr>
        <w:t>la fecha de publicación de la presente ley, sin perjuicio de lo dispuesto en los incisos siguientes.</w:t>
      </w:r>
    </w:p>
    <w:p w14:paraId="5E0DBD78" w14:textId="77777777" w:rsidR="008131D5" w:rsidRPr="00F44766" w:rsidRDefault="008131D5" w:rsidP="002D558F">
      <w:pPr>
        <w:pStyle w:val="Textosinformato"/>
        <w:rPr>
          <w:rFonts w:ascii="Times New Roman" w:hAnsi="Times New Roman" w:cs="Times New Roman"/>
          <w:sz w:val="24"/>
          <w:szCs w:val="24"/>
        </w:rPr>
      </w:pPr>
    </w:p>
    <w:p w14:paraId="1BE69DD3"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La derogación del artículo 7 de la ley </w:t>
      </w:r>
      <w:proofErr w:type="spellStart"/>
      <w:r w:rsidRPr="00F44766">
        <w:rPr>
          <w:rFonts w:ascii="Times New Roman" w:hAnsi="Times New Roman" w:cs="Times New Roman"/>
          <w:sz w:val="24"/>
          <w:szCs w:val="24"/>
        </w:rPr>
        <w:t>N°</w:t>
      </w:r>
      <w:proofErr w:type="spellEnd"/>
      <w:r w:rsidRPr="00F44766">
        <w:rPr>
          <w:rFonts w:ascii="Times New Roman" w:hAnsi="Times New Roman" w:cs="Times New Roman"/>
          <w:sz w:val="24"/>
          <w:szCs w:val="24"/>
        </w:rPr>
        <w:t xml:space="preserve"> 19.994 comenzará a regir a contar del 1 de enero del año siguiente a la publicación de la presente ley. Los concursos de promoción que se encuentren realizando a tal fecha, se sujetarán a las normas aplicables al tiempo de su convocatoria.</w:t>
      </w:r>
    </w:p>
    <w:p w14:paraId="79415DD3" w14:textId="77777777" w:rsidR="00240A38" w:rsidRPr="00F44766" w:rsidRDefault="00240A38" w:rsidP="002D558F">
      <w:pPr>
        <w:pStyle w:val="Textosinformato"/>
        <w:rPr>
          <w:rFonts w:ascii="Times New Roman" w:hAnsi="Times New Roman" w:cs="Times New Roman"/>
          <w:sz w:val="24"/>
          <w:szCs w:val="24"/>
        </w:rPr>
      </w:pPr>
    </w:p>
    <w:p w14:paraId="5BB94E01" w14:textId="35BFD46C"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lastRenderedPageBreak/>
        <w:t xml:space="preserve">La asignación especial de calidad de servicio establecida en el artículo </w:t>
      </w:r>
      <w:r w:rsidR="00A94D0C">
        <w:rPr>
          <w:rFonts w:ascii="Times New Roman" w:hAnsi="Times New Roman" w:cs="Times New Roman"/>
          <w:sz w:val="24"/>
          <w:szCs w:val="24"/>
        </w:rPr>
        <w:t>6</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de la presente ley, comenzará a regir</w:t>
      </w:r>
      <w:r w:rsidR="00EC03C4" w:rsidRPr="000A3F9E">
        <w:rPr>
          <w:rFonts w:ascii="Times New Roman" w:hAnsi="Times New Roman" w:cs="Times New Roman"/>
          <w:sz w:val="24"/>
          <w:szCs w:val="24"/>
        </w:rPr>
        <w:t xml:space="preserve"> a contar del 1 de enero del año siguiente</w:t>
      </w:r>
      <w:r w:rsidRPr="003B3926">
        <w:rPr>
          <w:rFonts w:ascii="Times New Roman" w:hAnsi="Times New Roman" w:cs="Times New Roman"/>
          <w:sz w:val="24"/>
          <w:szCs w:val="24"/>
        </w:rPr>
        <w:t xml:space="preserve"> a la publicación de esta ley, y quedará sujeta a las siguientes reglas especiales para los períod</w:t>
      </w:r>
      <w:r w:rsidRPr="00F44766">
        <w:rPr>
          <w:rFonts w:ascii="Times New Roman" w:hAnsi="Times New Roman" w:cs="Times New Roman"/>
          <w:sz w:val="24"/>
          <w:szCs w:val="24"/>
        </w:rPr>
        <w:t>os que se indican:</w:t>
      </w:r>
    </w:p>
    <w:p w14:paraId="6EF25AFF" w14:textId="77777777" w:rsidR="00240A38" w:rsidRPr="00F44766" w:rsidRDefault="00240A38" w:rsidP="002D558F">
      <w:pPr>
        <w:pStyle w:val="Textosinformato"/>
        <w:rPr>
          <w:rFonts w:ascii="Times New Roman" w:hAnsi="Times New Roman" w:cs="Times New Roman"/>
          <w:sz w:val="24"/>
          <w:szCs w:val="24"/>
        </w:rPr>
      </w:pPr>
    </w:p>
    <w:p w14:paraId="6299D249" w14:textId="1B44FBFE" w:rsidR="00240A38" w:rsidRPr="003B392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1. En el primer año de vigencia, el componente asociado a la evaluación de la calidad de servicio ascenderá a un 0,5% de la suma de las remuneraciones a que se refiere el artículo </w:t>
      </w:r>
      <w:r w:rsidR="00A94D0C">
        <w:rPr>
          <w:rFonts w:ascii="Times New Roman" w:hAnsi="Times New Roman" w:cs="Times New Roman"/>
          <w:sz w:val="24"/>
          <w:szCs w:val="24"/>
        </w:rPr>
        <w:t>7</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 xml:space="preserve">de esta ley, el cual se pagará siempre que se haya cumplido a lo menos el 75% de las metas fijadas para el año de publicación de la ley según la normativa para la asignación de estímulo y desempeño de la ley </w:t>
      </w:r>
      <w:proofErr w:type="spellStart"/>
      <w:r w:rsidRPr="00A94D0C">
        <w:rPr>
          <w:rFonts w:ascii="Times New Roman" w:hAnsi="Times New Roman" w:cs="Times New Roman"/>
          <w:sz w:val="24"/>
          <w:szCs w:val="24"/>
        </w:rPr>
        <w:t>N°</w:t>
      </w:r>
      <w:proofErr w:type="spellEnd"/>
      <w:r w:rsidRPr="00A94D0C">
        <w:rPr>
          <w:rFonts w:ascii="Times New Roman" w:hAnsi="Times New Roman" w:cs="Times New Roman"/>
          <w:sz w:val="24"/>
          <w:szCs w:val="24"/>
        </w:rPr>
        <w:t xml:space="preserve"> 19.994. Asimismo, la evaluación del nivel d</w:t>
      </w:r>
      <w:r w:rsidRPr="000A3F9E">
        <w:rPr>
          <w:rFonts w:ascii="Times New Roman" w:hAnsi="Times New Roman" w:cs="Times New Roman"/>
          <w:sz w:val="24"/>
          <w:szCs w:val="24"/>
        </w:rPr>
        <w:t>e cumplimiento de las metas fijadas se realizará conforme a la antedicha ley.</w:t>
      </w:r>
    </w:p>
    <w:p w14:paraId="422518DB" w14:textId="77777777" w:rsidR="00240A38" w:rsidRPr="00F44766" w:rsidRDefault="00240A38" w:rsidP="002D558F">
      <w:pPr>
        <w:pStyle w:val="Textosinformato"/>
        <w:rPr>
          <w:rFonts w:ascii="Times New Roman" w:hAnsi="Times New Roman" w:cs="Times New Roman"/>
          <w:sz w:val="24"/>
          <w:szCs w:val="24"/>
        </w:rPr>
      </w:pPr>
    </w:p>
    <w:p w14:paraId="24375756" w14:textId="40840110" w:rsidR="00240A38" w:rsidRPr="003B392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2. En el segundo año de vigencia, el componente asociado a la evaluación de la calidad de servicio ascenderá a un 2% de la suma de las remuneraciones a que se refiere el artículo </w:t>
      </w:r>
      <w:r w:rsidR="00A94D0C">
        <w:rPr>
          <w:rFonts w:ascii="Times New Roman" w:hAnsi="Times New Roman" w:cs="Times New Roman"/>
          <w:sz w:val="24"/>
          <w:szCs w:val="24"/>
        </w:rPr>
        <w:t>7</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 xml:space="preserve">de esta ley, el cual se pagará siempre que se haya cumplido a lo menos el 75% de las metas fijadas para el año siguiente a la publicación de la presente ley según la normativa para la asignación de estímulo y desempeño de la ley </w:t>
      </w:r>
      <w:proofErr w:type="spellStart"/>
      <w:r w:rsidRPr="00A94D0C">
        <w:rPr>
          <w:rFonts w:ascii="Times New Roman" w:hAnsi="Times New Roman" w:cs="Times New Roman"/>
          <w:sz w:val="24"/>
          <w:szCs w:val="24"/>
        </w:rPr>
        <w:t>N°</w:t>
      </w:r>
      <w:proofErr w:type="spellEnd"/>
      <w:r w:rsidRPr="00A94D0C">
        <w:rPr>
          <w:rFonts w:ascii="Times New Roman" w:hAnsi="Times New Roman" w:cs="Times New Roman"/>
          <w:sz w:val="24"/>
          <w:szCs w:val="24"/>
        </w:rPr>
        <w:t xml:space="preserve"> 19.994. Asimismo, l</w:t>
      </w:r>
      <w:r w:rsidRPr="000A3F9E">
        <w:rPr>
          <w:rFonts w:ascii="Times New Roman" w:hAnsi="Times New Roman" w:cs="Times New Roman"/>
          <w:sz w:val="24"/>
          <w:szCs w:val="24"/>
        </w:rPr>
        <w:t>a evaluación del nivel de cumplimiento de las metas fijadas se realizará conforme a la antedicha ley.</w:t>
      </w:r>
    </w:p>
    <w:p w14:paraId="7A1E468B" w14:textId="77777777" w:rsidR="00240A38" w:rsidRPr="00F44766" w:rsidRDefault="00240A38" w:rsidP="002D558F">
      <w:pPr>
        <w:pStyle w:val="Textosinformato"/>
        <w:rPr>
          <w:rFonts w:ascii="Times New Roman" w:hAnsi="Times New Roman" w:cs="Times New Roman"/>
          <w:sz w:val="24"/>
          <w:szCs w:val="24"/>
        </w:rPr>
      </w:pPr>
    </w:p>
    <w:p w14:paraId="76854D8F"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3. A contar del tercer año de vigencia, el componente asociado a la evaluación de la calidad de servicio se pagará según el tramo de cumplimiento del programa de mejoramiento de la calidad de los servicios prestados a las y los usuarios del año precedente. Para dicho año se aplicará la siguiente tabla:</w:t>
      </w:r>
    </w:p>
    <w:p w14:paraId="72FD6BF2" w14:textId="77777777" w:rsidR="00240A38" w:rsidRPr="00F44766" w:rsidRDefault="00240A38" w:rsidP="002D558F">
      <w:pPr>
        <w:pStyle w:val="Textosinformato"/>
        <w:rPr>
          <w:rFonts w:ascii="Times New Roman" w:hAnsi="Times New Roman" w:cs="Times New Roman"/>
          <w:sz w:val="24"/>
          <w:szCs w:val="24"/>
        </w:rPr>
      </w:pPr>
    </w:p>
    <w:p w14:paraId="7F230CA2" w14:textId="77777777" w:rsidR="009D1E80" w:rsidRPr="00F44766" w:rsidRDefault="009D1E80" w:rsidP="002D558F">
      <w:pPr>
        <w:pStyle w:val="Textosinforma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111"/>
        <w:gridCol w:w="4150"/>
      </w:tblGrid>
      <w:tr w:rsidR="005E35FE" w:rsidRPr="00F44766" w14:paraId="2FE1A832" w14:textId="77777777" w:rsidTr="005E35FE">
        <w:tc>
          <w:tcPr>
            <w:tcW w:w="4688" w:type="dxa"/>
          </w:tcPr>
          <w:p w14:paraId="7EA8AE71" w14:textId="77777777" w:rsidR="005E35FE" w:rsidRPr="00F44766" w:rsidRDefault="005E35FE" w:rsidP="005E35FE">
            <w:pPr>
              <w:pStyle w:val="Textosinformato"/>
              <w:rPr>
                <w:rFonts w:ascii="Times New Roman" w:hAnsi="Times New Roman" w:cs="Times New Roman"/>
                <w:b/>
                <w:sz w:val="24"/>
                <w:szCs w:val="24"/>
              </w:rPr>
            </w:pPr>
            <w:r w:rsidRPr="00F44766">
              <w:rPr>
                <w:rFonts w:ascii="Times New Roman" w:hAnsi="Times New Roman" w:cs="Times New Roman"/>
                <w:b/>
                <w:sz w:val="24"/>
                <w:szCs w:val="24"/>
              </w:rPr>
              <w:t>Tramos de cumplimiento del</w:t>
            </w:r>
            <w:r w:rsidRPr="00F44766">
              <w:rPr>
                <w:rFonts w:ascii="Times New Roman" w:hAnsi="Times New Roman" w:cs="Times New Roman"/>
                <w:b/>
                <w:sz w:val="24"/>
                <w:szCs w:val="24"/>
              </w:rPr>
              <w:tab/>
              <w:t xml:space="preserve"> programa de mejoramiento</w:t>
            </w:r>
            <w:r w:rsidRPr="00F44766">
              <w:rPr>
                <w:rFonts w:ascii="Times New Roman" w:hAnsi="Times New Roman" w:cs="Times New Roman"/>
                <w:b/>
                <w:sz w:val="24"/>
                <w:szCs w:val="24"/>
              </w:rPr>
              <w:tab/>
              <w:t>de la cantidad de los servicios prestados a los usuarios</w:t>
            </w:r>
          </w:p>
        </w:tc>
        <w:tc>
          <w:tcPr>
            <w:tcW w:w="4689" w:type="dxa"/>
          </w:tcPr>
          <w:p w14:paraId="28390E2D" w14:textId="232988B9" w:rsidR="005E35FE" w:rsidRPr="00A94D0C" w:rsidRDefault="005E35FE" w:rsidP="005E35FE">
            <w:pPr>
              <w:pStyle w:val="Textosinformato"/>
              <w:rPr>
                <w:rFonts w:ascii="Times New Roman" w:hAnsi="Times New Roman" w:cs="Times New Roman"/>
                <w:b/>
                <w:sz w:val="24"/>
                <w:szCs w:val="24"/>
              </w:rPr>
            </w:pPr>
            <w:r w:rsidRPr="00F44766">
              <w:rPr>
                <w:rFonts w:ascii="Times New Roman" w:hAnsi="Times New Roman" w:cs="Times New Roman"/>
                <w:b/>
                <w:sz w:val="24"/>
                <w:szCs w:val="24"/>
              </w:rPr>
              <w:t>El</w:t>
            </w:r>
            <w:r w:rsidRPr="00F44766">
              <w:rPr>
                <w:rFonts w:ascii="Times New Roman" w:hAnsi="Times New Roman" w:cs="Times New Roman"/>
                <w:b/>
                <w:sz w:val="24"/>
                <w:szCs w:val="24"/>
              </w:rPr>
              <w:tab/>
              <w:t>monto</w:t>
            </w:r>
            <w:r w:rsidRPr="00F44766">
              <w:rPr>
                <w:rFonts w:ascii="Times New Roman" w:hAnsi="Times New Roman" w:cs="Times New Roman"/>
                <w:b/>
                <w:sz w:val="24"/>
                <w:szCs w:val="24"/>
              </w:rPr>
              <w:tab/>
              <w:t>del</w:t>
            </w:r>
            <w:r w:rsidRPr="00F44766">
              <w:rPr>
                <w:rFonts w:ascii="Times New Roman" w:hAnsi="Times New Roman" w:cs="Times New Roman"/>
                <w:b/>
                <w:sz w:val="24"/>
                <w:szCs w:val="24"/>
              </w:rPr>
              <w:tab/>
              <w:t>componente asociado a la evaluación de la calidad de servicio corresponderá</w:t>
            </w:r>
            <w:r w:rsidRPr="00F44766">
              <w:rPr>
                <w:rFonts w:ascii="Times New Roman" w:hAnsi="Times New Roman" w:cs="Times New Roman"/>
                <w:b/>
                <w:sz w:val="24"/>
                <w:szCs w:val="24"/>
              </w:rPr>
              <w:tab/>
              <w:t xml:space="preserve">a la </w:t>
            </w:r>
            <w:proofErr w:type="gramStart"/>
            <w:r w:rsidRPr="00F44766">
              <w:rPr>
                <w:rFonts w:ascii="Times New Roman" w:hAnsi="Times New Roman" w:cs="Times New Roman"/>
                <w:b/>
                <w:sz w:val="24"/>
                <w:szCs w:val="24"/>
              </w:rPr>
              <w:t>cantidad  que</w:t>
            </w:r>
            <w:proofErr w:type="gramEnd"/>
            <w:r w:rsidRPr="00F44766">
              <w:rPr>
                <w:rFonts w:ascii="Times New Roman" w:hAnsi="Times New Roman" w:cs="Times New Roman"/>
                <w:b/>
                <w:sz w:val="24"/>
                <w:szCs w:val="24"/>
              </w:rPr>
              <w:t xml:space="preserve"> resulte de aplicar</w:t>
            </w:r>
            <w:r w:rsidRPr="00F44766">
              <w:rPr>
                <w:rFonts w:ascii="Times New Roman" w:hAnsi="Times New Roman" w:cs="Times New Roman"/>
                <w:b/>
                <w:sz w:val="24"/>
                <w:szCs w:val="24"/>
              </w:rPr>
              <w:tab/>
              <w:t xml:space="preserve">el % que se indica, sobre la suma de las remuneraciones señaladas en el artículo </w:t>
            </w:r>
            <w:r w:rsidR="00A94D0C">
              <w:rPr>
                <w:rFonts w:ascii="Times New Roman" w:hAnsi="Times New Roman" w:cs="Times New Roman"/>
                <w:b/>
                <w:sz w:val="24"/>
                <w:szCs w:val="24"/>
              </w:rPr>
              <w:t>7</w:t>
            </w:r>
            <w:r w:rsidRPr="00A94D0C">
              <w:rPr>
                <w:rFonts w:ascii="Times New Roman" w:hAnsi="Times New Roman" w:cs="Times New Roman"/>
                <w:b/>
                <w:sz w:val="24"/>
                <w:szCs w:val="24"/>
              </w:rPr>
              <w:t>.</w:t>
            </w:r>
          </w:p>
        </w:tc>
      </w:tr>
      <w:tr w:rsidR="005E35FE" w:rsidRPr="00F44766" w14:paraId="5F621264" w14:textId="77777777" w:rsidTr="005E35FE">
        <w:tc>
          <w:tcPr>
            <w:tcW w:w="4688" w:type="dxa"/>
          </w:tcPr>
          <w:p w14:paraId="7EFE4374" w14:textId="77777777" w:rsidR="005E35FE" w:rsidRPr="00F44766" w:rsidRDefault="005E35FE" w:rsidP="00C9323C">
            <w:pPr>
              <w:pStyle w:val="Textosinformato"/>
              <w:rPr>
                <w:rFonts w:ascii="Times New Roman" w:hAnsi="Times New Roman" w:cs="Times New Roman"/>
                <w:sz w:val="24"/>
                <w:szCs w:val="24"/>
              </w:rPr>
            </w:pPr>
            <w:r w:rsidRPr="00F44766">
              <w:rPr>
                <w:rFonts w:ascii="Times New Roman" w:hAnsi="Times New Roman" w:cs="Times New Roman"/>
                <w:sz w:val="24"/>
                <w:szCs w:val="24"/>
              </w:rPr>
              <w:t>Igual o superior a un 71%</w:t>
            </w:r>
            <w:r w:rsidR="00C9323C" w:rsidRPr="00F44766">
              <w:rPr>
                <w:rFonts w:ascii="Times New Roman" w:hAnsi="Times New Roman" w:cs="Times New Roman"/>
                <w:sz w:val="24"/>
                <w:szCs w:val="24"/>
              </w:rPr>
              <w:t xml:space="preserve"> e inferior a 81%</w:t>
            </w:r>
          </w:p>
        </w:tc>
        <w:tc>
          <w:tcPr>
            <w:tcW w:w="4689" w:type="dxa"/>
          </w:tcPr>
          <w:p w14:paraId="7B6EA94E" w14:textId="77777777" w:rsidR="005E35FE" w:rsidRPr="00F44766" w:rsidRDefault="00C9323C" w:rsidP="00C9323C">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1%</w:t>
            </w:r>
          </w:p>
        </w:tc>
      </w:tr>
      <w:tr w:rsidR="005E35FE" w:rsidRPr="00F44766" w14:paraId="706AB8AB" w14:textId="77777777" w:rsidTr="005E35FE">
        <w:tc>
          <w:tcPr>
            <w:tcW w:w="4688" w:type="dxa"/>
          </w:tcPr>
          <w:p w14:paraId="50686650" w14:textId="77777777" w:rsidR="005E35FE" w:rsidRPr="00F44766" w:rsidRDefault="00C9323C"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Igual o superior a un 81% e igual o inferior a 90%</w:t>
            </w:r>
          </w:p>
        </w:tc>
        <w:tc>
          <w:tcPr>
            <w:tcW w:w="4689" w:type="dxa"/>
          </w:tcPr>
          <w:p w14:paraId="5029D8B0" w14:textId="77777777" w:rsidR="005E35FE" w:rsidRPr="00F44766" w:rsidRDefault="00C9323C" w:rsidP="00C9323C">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1,8%</w:t>
            </w:r>
          </w:p>
        </w:tc>
      </w:tr>
      <w:tr w:rsidR="005E35FE" w:rsidRPr="00F44766" w14:paraId="6D9DBEE1" w14:textId="77777777" w:rsidTr="005E35FE">
        <w:tc>
          <w:tcPr>
            <w:tcW w:w="4688" w:type="dxa"/>
          </w:tcPr>
          <w:p w14:paraId="493B6511" w14:textId="77777777" w:rsidR="005E35FE" w:rsidRPr="00F44766" w:rsidRDefault="00C9323C"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Superior a 90%</w:t>
            </w:r>
          </w:p>
        </w:tc>
        <w:tc>
          <w:tcPr>
            <w:tcW w:w="4689" w:type="dxa"/>
          </w:tcPr>
          <w:p w14:paraId="06A11B37" w14:textId="77777777" w:rsidR="005E35FE" w:rsidRPr="00F44766" w:rsidRDefault="00C9323C" w:rsidP="00C9323C">
            <w:pPr>
              <w:pStyle w:val="Textosinformato"/>
              <w:jc w:val="center"/>
              <w:rPr>
                <w:rFonts w:ascii="Times New Roman" w:hAnsi="Times New Roman" w:cs="Times New Roman"/>
                <w:sz w:val="24"/>
                <w:szCs w:val="24"/>
              </w:rPr>
            </w:pPr>
            <w:r w:rsidRPr="00F44766">
              <w:rPr>
                <w:rFonts w:ascii="Times New Roman" w:hAnsi="Times New Roman" w:cs="Times New Roman"/>
                <w:sz w:val="24"/>
                <w:szCs w:val="24"/>
              </w:rPr>
              <w:t>2,5%</w:t>
            </w:r>
          </w:p>
        </w:tc>
      </w:tr>
    </w:tbl>
    <w:p w14:paraId="57B0BCE4"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r w:rsidRPr="00F44766">
        <w:rPr>
          <w:rFonts w:ascii="Times New Roman" w:hAnsi="Times New Roman" w:cs="Times New Roman"/>
          <w:sz w:val="24"/>
          <w:szCs w:val="24"/>
        </w:rPr>
        <w:tab/>
      </w:r>
      <w:r w:rsidRPr="00F44766">
        <w:rPr>
          <w:rFonts w:ascii="Times New Roman" w:hAnsi="Times New Roman" w:cs="Times New Roman"/>
          <w:sz w:val="24"/>
          <w:szCs w:val="24"/>
        </w:rPr>
        <w:tab/>
      </w:r>
    </w:p>
    <w:p w14:paraId="324B5A1C"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r w:rsidRPr="00F44766">
        <w:rPr>
          <w:rFonts w:ascii="Times New Roman" w:hAnsi="Times New Roman" w:cs="Times New Roman"/>
          <w:sz w:val="24"/>
          <w:szCs w:val="24"/>
        </w:rPr>
        <w:tab/>
      </w:r>
    </w:p>
    <w:p w14:paraId="0FCCB180"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ab/>
      </w:r>
      <w:r w:rsidRPr="00F44766">
        <w:rPr>
          <w:rFonts w:ascii="Times New Roman" w:hAnsi="Times New Roman" w:cs="Times New Roman"/>
          <w:sz w:val="24"/>
          <w:szCs w:val="24"/>
        </w:rPr>
        <w:tab/>
      </w:r>
    </w:p>
    <w:p w14:paraId="3AC2405C" w14:textId="0B6EE6BE" w:rsidR="00240A38" w:rsidRPr="00A94D0C" w:rsidRDefault="00240A38" w:rsidP="002D558F">
      <w:pPr>
        <w:pStyle w:val="Textosinformato"/>
        <w:rPr>
          <w:rFonts w:ascii="Times New Roman" w:hAnsi="Times New Roman" w:cs="Times New Roman"/>
          <w:sz w:val="24"/>
          <w:szCs w:val="24"/>
        </w:rPr>
      </w:pPr>
      <w:proofErr w:type="gramStart"/>
      <w:r w:rsidRPr="00F44766">
        <w:rPr>
          <w:rFonts w:ascii="Times New Roman" w:hAnsi="Times New Roman" w:cs="Times New Roman"/>
          <w:sz w:val="24"/>
          <w:szCs w:val="24"/>
        </w:rPr>
        <w:t>En caso que</w:t>
      </w:r>
      <w:proofErr w:type="gramEnd"/>
      <w:r w:rsidRPr="00F44766">
        <w:rPr>
          <w:rFonts w:ascii="Times New Roman" w:hAnsi="Times New Roman" w:cs="Times New Roman"/>
          <w:sz w:val="24"/>
          <w:szCs w:val="24"/>
        </w:rPr>
        <w:t xml:space="preserve"> el tramo de cumplimiento del programa de mejoramiento de la calidad de los servicios prestados a los usuarios, sea inferior al 71%, no se tendrá derecho al componente asociado a la evaluación de la calidad de servicio a que se refiere el numeral 2 del artículo </w:t>
      </w:r>
      <w:r w:rsidR="00A94D0C">
        <w:rPr>
          <w:rFonts w:ascii="Times New Roman" w:hAnsi="Times New Roman" w:cs="Times New Roman"/>
          <w:sz w:val="24"/>
          <w:szCs w:val="24"/>
        </w:rPr>
        <w:t>6</w:t>
      </w:r>
      <w:r w:rsidRPr="00A94D0C">
        <w:rPr>
          <w:rFonts w:ascii="Times New Roman" w:hAnsi="Times New Roman" w:cs="Times New Roman"/>
          <w:sz w:val="24"/>
          <w:szCs w:val="24"/>
        </w:rPr>
        <w:t>.</w:t>
      </w:r>
    </w:p>
    <w:p w14:paraId="492BE07D" w14:textId="77777777" w:rsidR="00240A38" w:rsidRPr="000A3F9E" w:rsidRDefault="00240A38" w:rsidP="002D558F">
      <w:pPr>
        <w:pStyle w:val="Textosinformato"/>
        <w:rPr>
          <w:rFonts w:ascii="Times New Roman" w:hAnsi="Times New Roman" w:cs="Times New Roman"/>
          <w:sz w:val="24"/>
          <w:szCs w:val="24"/>
        </w:rPr>
      </w:pPr>
    </w:p>
    <w:p w14:paraId="334FF7CC" w14:textId="3896D014" w:rsidR="00240A38" w:rsidRPr="000A3F9E" w:rsidRDefault="00240A38"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 xml:space="preserve">4. A contar del cuarto año de vigencia, el componente asociado a la evaluación de la calidad de servicio se pagará conforme a la tabla del artículo </w:t>
      </w:r>
      <w:r w:rsidR="00A94D0C">
        <w:rPr>
          <w:rFonts w:ascii="Times New Roman" w:hAnsi="Times New Roman" w:cs="Times New Roman"/>
          <w:sz w:val="24"/>
          <w:szCs w:val="24"/>
        </w:rPr>
        <w:t>9</w:t>
      </w:r>
      <w:r w:rsidR="00A94D0C" w:rsidRPr="00A94D0C">
        <w:rPr>
          <w:rFonts w:ascii="Times New Roman" w:hAnsi="Times New Roman" w:cs="Times New Roman"/>
          <w:sz w:val="24"/>
          <w:szCs w:val="24"/>
        </w:rPr>
        <w:t xml:space="preserve"> </w:t>
      </w:r>
      <w:r w:rsidRPr="00DC721F">
        <w:rPr>
          <w:rFonts w:ascii="Times New Roman" w:hAnsi="Times New Roman" w:cs="Times New Roman"/>
          <w:sz w:val="24"/>
          <w:szCs w:val="24"/>
        </w:rPr>
        <w:t>de esta ley.</w:t>
      </w:r>
    </w:p>
    <w:p w14:paraId="1DE22587" w14:textId="77777777" w:rsidR="00240A38" w:rsidRPr="000A3F9E" w:rsidRDefault="00240A38" w:rsidP="002D558F">
      <w:pPr>
        <w:pStyle w:val="Textosinformato"/>
        <w:rPr>
          <w:rFonts w:ascii="Times New Roman" w:hAnsi="Times New Roman" w:cs="Times New Roman"/>
          <w:sz w:val="24"/>
          <w:szCs w:val="24"/>
        </w:rPr>
      </w:pPr>
    </w:p>
    <w:p w14:paraId="07C66C69" w14:textId="40949BE3" w:rsidR="00240A38" w:rsidRPr="00A94D0C" w:rsidRDefault="00240A38"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 xml:space="preserve">5. </w:t>
      </w:r>
      <w:r w:rsidR="00EC03C4" w:rsidRPr="00F44766">
        <w:rPr>
          <w:rFonts w:ascii="Times New Roman" w:hAnsi="Times New Roman" w:cs="Times New Roman"/>
          <w:sz w:val="24"/>
          <w:szCs w:val="24"/>
        </w:rPr>
        <w:t xml:space="preserve">A contar del 1 de enero del año </w:t>
      </w:r>
      <w:r w:rsidR="00715048" w:rsidRPr="00F44766">
        <w:rPr>
          <w:rFonts w:ascii="Times New Roman" w:hAnsi="Times New Roman" w:cs="Times New Roman"/>
          <w:sz w:val="24"/>
          <w:szCs w:val="24"/>
        </w:rPr>
        <w:t>siguiente a</w:t>
      </w:r>
      <w:r w:rsidRPr="00F44766">
        <w:rPr>
          <w:rFonts w:ascii="Times New Roman" w:hAnsi="Times New Roman" w:cs="Times New Roman"/>
          <w:sz w:val="24"/>
          <w:szCs w:val="24"/>
        </w:rPr>
        <w:t xml:space="preserve"> la publicación de la presente ley, el componente base de la asignación del artículo </w:t>
      </w:r>
      <w:r w:rsidR="00A94D0C">
        <w:rPr>
          <w:rFonts w:ascii="Times New Roman" w:hAnsi="Times New Roman" w:cs="Times New Roman"/>
          <w:sz w:val="24"/>
          <w:szCs w:val="24"/>
        </w:rPr>
        <w:t>6</w:t>
      </w:r>
      <w:r w:rsidRPr="00A94D0C">
        <w:rPr>
          <w:rFonts w:ascii="Times New Roman" w:hAnsi="Times New Roman" w:cs="Times New Roman"/>
          <w:sz w:val="24"/>
          <w:szCs w:val="24"/>
        </w:rPr>
        <w:t xml:space="preserve">, ascenderá a un 12% de la suma de las remuneraciones indicadas en el artículo </w:t>
      </w:r>
      <w:r w:rsidR="00A94D0C">
        <w:rPr>
          <w:rFonts w:ascii="Times New Roman" w:hAnsi="Times New Roman" w:cs="Times New Roman"/>
          <w:sz w:val="24"/>
          <w:szCs w:val="24"/>
        </w:rPr>
        <w:t>7</w:t>
      </w:r>
      <w:r w:rsidR="00A94D0C" w:rsidRPr="00A94D0C">
        <w:rPr>
          <w:rFonts w:ascii="Times New Roman" w:hAnsi="Times New Roman" w:cs="Times New Roman"/>
          <w:sz w:val="24"/>
          <w:szCs w:val="24"/>
        </w:rPr>
        <w:t xml:space="preserve"> </w:t>
      </w:r>
      <w:r w:rsidRPr="00A94D0C">
        <w:rPr>
          <w:rFonts w:ascii="Times New Roman" w:hAnsi="Times New Roman" w:cs="Times New Roman"/>
          <w:sz w:val="24"/>
          <w:szCs w:val="24"/>
        </w:rPr>
        <w:t>de esta ley.</w:t>
      </w:r>
    </w:p>
    <w:p w14:paraId="6239ACBE" w14:textId="77777777" w:rsidR="00240A38" w:rsidRPr="000A3F9E" w:rsidRDefault="00240A38" w:rsidP="002D558F">
      <w:pPr>
        <w:pStyle w:val="Textosinformato"/>
        <w:rPr>
          <w:rFonts w:ascii="Times New Roman" w:hAnsi="Times New Roman" w:cs="Times New Roman"/>
          <w:sz w:val="24"/>
          <w:szCs w:val="24"/>
        </w:rPr>
      </w:pPr>
    </w:p>
    <w:p w14:paraId="59A4E27E" w14:textId="202D1A80" w:rsidR="00240A38" w:rsidRPr="003B3926" w:rsidRDefault="002C75C6"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Artículo</w:t>
      </w:r>
      <w:r w:rsidR="00240A38" w:rsidRPr="00F44766">
        <w:rPr>
          <w:rFonts w:ascii="Times New Roman" w:hAnsi="Times New Roman" w:cs="Times New Roman"/>
          <w:sz w:val="24"/>
          <w:szCs w:val="24"/>
        </w:rPr>
        <w:t xml:space="preserve"> </w:t>
      </w:r>
      <w:proofErr w:type="gramStart"/>
      <w:r w:rsidR="00240A38" w:rsidRPr="00F44766">
        <w:rPr>
          <w:rFonts w:ascii="Times New Roman" w:hAnsi="Times New Roman" w:cs="Times New Roman"/>
          <w:sz w:val="24"/>
          <w:szCs w:val="24"/>
        </w:rPr>
        <w:t>octavo.-</w:t>
      </w:r>
      <w:proofErr w:type="gramEnd"/>
      <w:r w:rsidR="00240A38" w:rsidRPr="00F44766">
        <w:rPr>
          <w:rFonts w:ascii="Times New Roman" w:hAnsi="Times New Roman" w:cs="Times New Roman"/>
          <w:sz w:val="24"/>
          <w:szCs w:val="24"/>
        </w:rPr>
        <w:t xml:space="preserve"> El reglamento a que se refiere el artículo </w:t>
      </w:r>
      <w:r w:rsidR="00A94D0C">
        <w:rPr>
          <w:rFonts w:ascii="Times New Roman" w:hAnsi="Times New Roman" w:cs="Times New Roman"/>
          <w:sz w:val="24"/>
          <w:szCs w:val="24"/>
        </w:rPr>
        <w:t>10</w:t>
      </w:r>
      <w:r w:rsidR="00A94D0C" w:rsidRPr="00A94D0C">
        <w:rPr>
          <w:rFonts w:ascii="Times New Roman" w:hAnsi="Times New Roman" w:cs="Times New Roman"/>
          <w:sz w:val="24"/>
          <w:szCs w:val="24"/>
        </w:rPr>
        <w:t xml:space="preserve"> </w:t>
      </w:r>
      <w:r w:rsidR="00240A38" w:rsidRPr="00A94D0C">
        <w:rPr>
          <w:rFonts w:ascii="Times New Roman" w:hAnsi="Times New Roman" w:cs="Times New Roman"/>
          <w:sz w:val="24"/>
          <w:szCs w:val="24"/>
        </w:rPr>
        <w:t>de la presente ley, deberá dictarse dentro de</w:t>
      </w:r>
      <w:r w:rsidR="00240A38" w:rsidRPr="000A3F9E">
        <w:rPr>
          <w:rFonts w:ascii="Times New Roman" w:hAnsi="Times New Roman" w:cs="Times New Roman"/>
          <w:sz w:val="24"/>
          <w:szCs w:val="24"/>
        </w:rPr>
        <w:t xml:space="preserve"> los 180 días siguientes a la publicación de la misma.</w:t>
      </w:r>
    </w:p>
    <w:p w14:paraId="2591E413" w14:textId="77777777" w:rsidR="00240A38" w:rsidRPr="00F44766" w:rsidRDefault="00240A38" w:rsidP="002D558F">
      <w:pPr>
        <w:pStyle w:val="Textosinformato"/>
        <w:rPr>
          <w:rFonts w:ascii="Times New Roman" w:hAnsi="Times New Roman" w:cs="Times New Roman"/>
          <w:sz w:val="24"/>
          <w:szCs w:val="24"/>
        </w:rPr>
      </w:pPr>
    </w:p>
    <w:p w14:paraId="68E780BF" w14:textId="27E7E290" w:rsidR="00240A38" w:rsidRPr="000A3F9E"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noveno.-</w:t>
      </w:r>
      <w:proofErr w:type="gramEnd"/>
      <w:r w:rsidRPr="00F44766">
        <w:rPr>
          <w:rFonts w:ascii="Times New Roman" w:hAnsi="Times New Roman" w:cs="Times New Roman"/>
          <w:sz w:val="24"/>
          <w:szCs w:val="24"/>
        </w:rPr>
        <w:t xml:space="preserve"> Lo dispuesto en los artículos </w:t>
      </w:r>
      <w:r w:rsidR="00A94D0C">
        <w:rPr>
          <w:rFonts w:ascii="Times New Roman" w:hAnsi="Times New Roman" w:cs="Times New Roman"/>
          <w:sz w:val="24"/>
          <w:szCs w:val="24"/>
        </w:rPr>
        <w:t>4</w:t>
      </w:r>
      <w:r w:rsidRPr="00A94D0C">
        <w:rPr>
          <w:rFonts w:ascii="Times New Roman" w:hAnsi="Times New Roman" w:cs="Times New Roman"/>
          <w:sz w:val="24"/>
          <w:szCs w:val="24"/>
        </w:rPr>
        <w:t xml:space="preserve"> y </w:t>
      </w:r>
      <w:r w:rsidR="00A94D0C">
        <w:rPr>
          <w:rFonts w:ascii="Times New Roman" w:hAnsi="Times New Roman" w:cs="Times New Roman"/>
          <w:sz w:val="24"/>
          <w:szCs w:val="24"/>
        </w:rPr>
        <w:t>5</w:t>
      </w:r>
      <w:r w:rsidRPr="00A94D0C">
        <w:rPr>
          <w:rFonts w:ascii="Times New Roman" w:hAnsi="Times New Roman" w:cs="Times New Roman"/>
          <w:sz w:val="24"/>
          <w:szCs w:val="24"/>
        </w:rPr>
        <w:t xml:space="preserve"> de la presente ley, entrarán en vigencia a contar del tercer año de la fecha de publicación de la misma.</w:t>
      </w:r>
    </w:p>
    <w:p w14:paraId="1443030B" w14:textId="77777777" w:rsidR="00240A38" w:rsidRPr="003B3926" w:rsidRDefault="00240A38" w:rsidP="002D558F">
      <w:pPr>
        <w:pStyle w:val="Textosinformato"/>
        <w:rPr>
          <w:rFonts w:ascii="Times New Roman" w:hAnsi="Times New Roman" w:cs="Times New Roman"/>
          <w:sz w:val="24"/>
          <w:szCs w:val="24"/>
        </w:rPr>
      </w:pPr>
    </w:p>
    <w:p w14:paraId="69D886CC" w14:textId="77777777" w:rsidR="00240A38" w:rsidRPr="00F44766" w:rsidRDefault="00240A38" w:rsidP="002D558F">
      <w:pPr>
        <w:pStyle w:val="Textosinformato"/>
        <w:rPr>
          <w:rFonts w:ascii="Times New Roman" w:hAnsi="Times New Roman" w:cs="Times New Roman"/>
          <w:sz w:val="24"/>
          <w:szCs w:val="24"/>
        </w:rPr>
      </w:pPr>
      <w:r w:rsidRPr="00F44766">
        <w:rPr>
          <w:rFonts w:ascii="Times New Roman" w:hAnsi="Times New Roman" w:cs="Times New Roman"/>
          <w:sz w:val="24"/>
          <w:szCs w:val="24"/>
        </w:rPr>
        <w:t xml:space="preserve">Artículo </w:t>
      </w:r>
      <w:proofErr w:type="gramStart"/>
      <w:r w:rsidRPr="00F44766">
        <w:rPr>
          <w:rFonts w:ascii="Times New Roman" w:hAnsi="Times New Roman" w:cs="Times New Roman"/>
          <w:sz w:val="24"/>
          <w:szCs w:val="24"/>
        </w:rPr>
        <w:t>décimo.-</w:t>
      </w:r>
      <w:proofErr w:type="gramEnd"/>
      <w:r w:rsidRPr="00F44766">
        <w:rPr>
          <w:rFonts w:ascii="Times New Roman" w:hAnsi="Times New Roman" w:cs="Times New Roman"/>
          <w:sz w:val="24"/>
          <w:szCs w:val="24"/>
        </w:rPr>
        <w:t xml:space="preserve"> Lo dispuesto en el artículo 1 de la presente ley comenzará a regir en el plazo de seis meses contado desde la fecha de publicación de esta ley, sin perjuicio de las reglas siguientes.</w:t>
      </w:r>
    </w:p>
    <w:p w14:paraId="32B83D17" w14:textId="77777777" w:rsidR="00240A38" w:rsidRPr="00F44766" w:rsidRDefault="00240A38" w:rsidP="002D558F">
      <w:pPr>
        <w:pStyle w:val="Textosinformato"/>
        <w:rPr>
          <w:rFonts w:ascii="Times New Roman" w:hAnsi="Times New Roman" w:cs="Times New Roman"/>
          <w:sz w:val="24"/>
          <w:szCs w:val="24"/>
        </w:rPr>
      </w:pPr>
    </w:p>
    <w:p w14:paraId="7A238471" w14:textId="088319D9" w:rsidR="00240A38" w:rsidRPr="00AF5D1B" w:rsidRDefault="00240A38" w:rsidP="002D558F">
      <w:pPr>
        <w:pStyle w:val="Textosinformato"/>
        <w:rPr>
          <w:rFonts w:ascii="Times New Roman" w:hAnsi="Times New Roman" w:cs="Times New Roman"/>
          <w:sz w:val="24"/>
          <w:szCs w:val="24"/>
        </w:rPr>
      </w:pPr>
      <w:r w:rsidRPr="00A94D0C">
        <w:rPr>
          <w:rFonts w:ascii="Times New Roman" w:hAnsi="Times New Roman" w:cs="Times New Roman"/>
          <w:sz w:val="24"/>
          <w:szCs w:val="24"/>
        </w:rPr>
        <w:t>Artículo</w:t>
      </w:r>
      <w:r w:rsidR="00EC03C4" w:rsidRPr="00A94D0C">
        <w:rPr>
          <w:rFonts w:ascii="Times New Roman" w:hAnsi="Times New Roman" w:cs="Times New Roman"/>
          <w:sz w:val="24"/>
          <w:szCs w:val="24"/>
        </w:rPr>
        <w:t xml:space="preserve"> </w:t>
      </w:r>
      <w:proofErr w:type="gramStart"/>
      <w:r w:rsidR="003B47EB" w:rsidRPr="00A94D0C">
        <w:rPr>
          <w:rFonts w:ascii="Times New Roman" w:hAnsi="Times New Roman" w:cs="Times New Roman"/>
          <w:sz w:val="24"/>
          <w:szCs w:val="24"/>
        </w:rPr>
        <w:t>un</w:t>
      </w:r>
      <w:r w:rsidRPr="00A94D0C">
        <w:rPr>
          <w:rFonts w:ascii="Times New Roman" w:hAnsi="Times New Roman" w:cs="Times New Roman"/>
          <w:sz w:val="24"/>
          <w:szCs w:val="24"/>
        </w:rPr>
        <w:t>décimo.-</w:t>
      </w:r>
      <w:proofErr w:type="gramEnd"/>
      <w:r w:rsidRPr="00A94D0C">
        <w:rPr>
          <w:rFonts w:ascii="Times New Roman" w:hAnsi="Times New Roman" w:cs="Times New Roman"/>
          <w:sz w:val="24"/>
          <w:szCs w:val="24"/>
        </w:rPr>
        <w:t xml:space="preserve"> Lo dispuesto </w:t>
      </w:r>
      <w:r w:rsidR="00AF5D1B">
        <w:rPr>
          <w:rFonts w:ascii="Times New Roman" w:hAnsi="Times New Roman" w:cs="Times New Roman"/>
          <w:sz w:val="24"/>
          <w:szCs w:val="24"/>
        </w:rPr>
        <w:t xml:space="preserve">en el artículo 1 de la presente ley, con relación a los </w:t>
      </w:r>
      <w:r w:rsidRPr="00A94D0C">
        <w:rPr>
          <w:rFonts w:ascii="Times New Roman" w:hAnsi="Times New Roman" w:cs="Times New Roman"/>
          <w:sz w:val="24"/>
          <w:szCs w:val="24"/>
        </w:rPr>
        <w:t xml:space="preserve"> artículo</w:t>
      </w:r>
      <w:r w:rsidR="00AF5D1B">
        <w:rPr>
          <w:rFonts w:ascii="Times New Roman" w:hAnsi="Times New Roman" w:cs="Times New Roman"/>
          <w:sz w:val="24"/>
          <w:szCs w:val="24"/>
        </w:rPr>
        <w:t>s</w:t>
      </w:r>
      <w:r w:rsidRPr="00A94D0C">
        <w:rPr>
          <w:rFonts w:ascii="Times New Roman" w:hAnsi="Times New Roman" w:cs="Times New Roman"/>
          <w:sz w:val="24"/>
          <w:szCs w:val="24"/>
        </w:rPr>
        <w:t xml:space="preserve"> 514</w:t>
      </w:r>
      <w:r w:rsidR="00AF5D1B">
        <w:rPr>
          <w:rFonts w:ascii="Times New Roman" w:hAnsi="Times New Roman" w:cs="Times New Roman"/>
          <w:sz w:val="24"/>
          <w:szCs w:val="24"/>
        </w:rPr>
        <w:t xml:space="preserve"> y 515 del Código del Trabajo,</w:t>
      </w:r>
      <w:r w:rsidRPr="00A94D0C">
        <w:rPr>
          <w:rFonts w:ascii="Times New Roman" w:hAnsi="Times New Roman" w:cs="Times New Roman"/>
          <w:sz w:val="24"/>
          <w:szCs w:val="24"/>
        </w:rPr>
        <w:t xml:space="preserve"> comenzará a regir en el plazo de 3 meses contados desde la fecha de entr</w:t>
      </w:r>
      <w:r w:rsidRPr="00AF5D1B">
        <w:rPr>
          <w:rFonts w:ascii="Times New Roman" w:hAnsi="Times New Roman" w:cs="Times New Roman"/>
          <w:sz w:val="24"/>
          <w:szCs w:val="24"/>
        </w:rPr>
        <w:t>ada en vigencia a que se refiere el artículo décimo transitorio de esta ley.</w:t>
      </w:r>
    </w:p>
    <w:p w14:paraId="3F9CD325" w14:textId="77777777" w:rsidR="00240A38" w:rsidRPr="000A3F9E" w:rsidRDefault="00240A38" w:rsidP="002D558F">
      <w:pPr>
        <w:pStyle w:val="Textosinformato"/>
        <w:rPr>
          <w:rFonts w:ascii="Times New Roman" w:hAnsi="Times New Roman" w:cs="Times New Roman"/>
          <w:sz w:val="24"/>
          <w:szCs w:val="24"/>
        </w:rPr>
      </w:pPr>
    </w:p>
    <w:p w14:paraId="7E5D0216" w14:textId="2883490A" w:rsidR="00240A38" w:rsidRPr="00AF5D1B" w:rsidRDefault="00240A38"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 xml:space="preserve">Asimismo, </w:t>
      </w:r>
      <w:r w:rsidRPr="00F44766">
        <w:rPr>
          <w:rFonts w:ascii="Times New Roman" w:hAnsi="Times New Roman" w:cs="Times New Roman"/>
          <w:sz w:val="24"/>
          <w:szCs w:val="24"/>
        </w:rPr>
        <w:t xml:space="preserve">el empleador dispondrá de un plazo de tres meses, a partir de la fecha de </w:t>
      </w:r>
      <w:proofErr w:type="gramStart"/>
      <w:r w:rsidRPr="00F44766">
        <w:rPr>
          <w:rFonts w:ascii="Times New Roman" w:hAnsi="Times New Roman" w:cs="Times New Roman"/>
          <w:sz w:val="24"/>
          <w:szCs w:val="24"/>
        </w:rPr>
        <w:t>entrada en vigencia</w:t>
      </w:r>
      <w:proofErr w:type="gramEnd"/>
      <w:r w:rsidRPr="00F44766">
        <w:rPr>
          <w:rFonts w:ascii="Times New Roman" w:hAnsi="Times New Roman" w:cs="Times New Roman"/>
          <w:sz w:val="24"/>
          <w:szCs w:val="24"/>
        </w:rPr>
        <w:t xml:space="preserve"> de</w:t>
      </w:r>
      <w:r w:rsidR="00AF5D1B">
        <w:rPr>
          <w:rFonts w:ascii="Times New Roman" w:hAnsi="Times New Roman" w:cs="Times New Roman"/>
          <w:sz w:val="24"/>
          <w:szCs w:val="24"/>
        </w:rPr>
        <w:t xml:space="preserve"> </w:t>
      </w:r>
      <w:r w:rsidRPr="00AF5D1B">
        <w:rPr>
          <w:rFonts w:ascii="Times New Roman" w:hAnsi="Times New Roman" w:cs="Times New Roman"/>
          <w:sz w:val="24"/>
          <w:szCs w:val="24"/>
        </w:rPr>
        <w:t>l</w:t>
      </w:r>
      <w:r w:rsidR="00AF5D1B">
        <w:rPr>
          <w:rFonts w:ascii="Times New Roman" w:hAnsi="Times New Roman" w:cs="Times New Roman"/>
          <w:sz w:val="24"/>
          <w:szCs w:val="24"/>
        </w:rPr>
        <w:t>os</w:t>
      </w:r>
      <w:r w:rsidRPr="00AF5D1B">
        <w:rPr>
          <w:rFonts w:ascii="Times New Roman" w:hAnsi="Times New Roman" w:cs="Times New Roman"/>
          <w:sz w:val="24"/>
          <w:szCs w:val="24"/>
        </w:rPr>
        <w:t xml:space="preserve"> artículo</w:t>
      </w:r>
      <w:r w:rsidR="00AF5D1B">
        <w:rPr>
          <w:rFonts w:ascii="Times New Roman" w:hAnsi="Times New Roman" w:cs="Times New Roman"/>
          <w:sz w:val="24"/>
          <w:szCs w:val="24"/>
        </w:rPr>
        <w:t>s</w:t>
      </w:r>
      <w:r w:rsidRPr="00AF5D1B">
        <w:rPr>
          <w:rFonts w:ascii="Times New Roman" w:hAnsi="Times New Roman" w:cs="Times New Roman"/>
          <w:sz w:val="24"/>
          <w:szCs w:val="24"/>
        </w:rPr>
        <w:t xml:space="preserve"> 514</w:t>
      </w:r>
      <w:r w:rsidR="00AF5D1B">
        <w:rPr>
          <w:rFonts w:ascii="Times New Roman" w:hAnsi="Times New Roman" w:cs="Times New Roman"/>
          <w:sz w:val="24"/>
          <w:szCs w:val="24"/>
        </w:rPr>
        <w:t xml:space="preserve"> y 515 del Código del Trabajo</w:t>
      </w:r>
      <w:r w:rsidRPr="00AF5D1B">
        <w:rPr>
          <w:rFonts w:ascii="Times New Roman" w:hAnsi="Times New Roman" w:cs="Times New Roman"/>
          <w:sz w:val="24"/>
          <w:szCs w:val="24"/>
        </w:rPr>
        <w:t>, para practicar el registro de las contrataciones celebradas con anterioridad a dicha fecha y que se encuentren vigentes a la fecha del registro.</w:t>
      </w:r>
    </w:p>
    <w:p w14:paraId="5126096A" w14:textId="77777777" w:rsidR="00240A38" w:rsidRPr="000A3F9E" w:rsidRDefault="00240A38" w:rsidP="002D558F">
      <w:pPr>
        <w:pStyle w:val="Textosinformato"/>
        <w:rPr>
          <w:rFonts w:ascii="Times New Roman" w:hAnsi="Times New Roman" w:cs="Times New Roman"/>
          <w:sz w:val="24"/>
          <w:szCs w:val="24"/>
        </w:rPr>
      </w:pPr>
    </w:p>
    <w:p w14:paraId="3B44186D" w14:textId="4F95C8BE" w:rsidR="00240A38" w:rsidRPr="00F44766" w:rsidRDefault="00EC03C4" w:rsidP="002D558F">
      <w:pPr>
        <w:pStyle w:val="Textosinformato"/>
        <w:rPr>
          <w:rFonts w:ascii="Times New Roman" w:hAnsi="Times New Roman" w:cs="Times New Roman"/>
          <w:sz w:val="24"/>
          <w:szCs w:val="24"/>
        </w:rPr>
      </w:pPr>
      <w:r w:rsidRPr="003B3926">
        <w:rPr>
          <w:rFonts w:ascii="Times New Roman" w:hAnsi="Times New Roman" w:cs="Times New Roman"/>
          <w:sz w:val="24"/>
          <w:szCs w:val="24"/>
        </w:rPr>
        <w:t xml:space="preserve">Artículo </w:t>
      </w:r>
      <w:proofErr w:type="gramStart"/>
      <w:r w:rsidR="003B47EB" w:rsidRPr="00F44766">
        <w:rPr>
          <w:rFonts w:ascii="Times New Roman" w:hAnsi="Times New Roman" w:cs="Times New Roman"/>
          <w:sz w:val="24"/>
          <w:szCs w:val="24"/>
        </w:rPr>
        <w:t>duo</w:t>
      </w:r>
      <w:r w:rsidRPr="00F44766">
        <w:rPr>
          <w:rFonts w:ascii="Times New Roman" w:hAnsi="Times New Roman" w:cs="Times New Roman"/>
          <w:sz w:val="24"/>
          <w:szCs w:val="24"/>
        </w:rPr>
        <w:t>décimo</w:t>
      </w:r>
      <w:r w:rsidR="00240A38" w:rsidRPr="00F44766">
        <w:rPr>
          <w:rFonts w:ascii="Times New Roman" w:hAnsi="Times New Roman" w:cs="Times New Roman"/>
          <w:sz w:val="24"/>
          <w:szCs w:val="24"/>
        </w:rPr>
        <w:t>.-</w:t>
      </w:r>
      <w:proofErr w:type="gramEnd"/>
      <w:r w:rsidR="00240A38" w:rsidRPr="00F44766">
        <w:rPr>
          <w:rFonts w:ascii="Times New Roman" w:hAnsi="Times New Roman" w:cs="Times New Roman"/>
          <w:sz w:val="24"/>
          <w:szCs w:val="24"/>
        </w:rPr>
        <w:t xml:space="preserve"> El mayor gasto fiscal que represente la aplicación de la presente ley durante su primer año presupuestario de vigencia se financiará con cargo a la partida presupuestaria del Ministerio del Trabajo y Previsión Social. No </w:t>
      </w:r>
      <w:proofErr w:type="gramStart"/>
      <w:r w:rsidR="00240A38" w:rsidRPr="00F44766">
        <w:rPr>
          <w:rFonts w:ascii="Times New Roman" w:hAnsi="Times New Roman" w:cs="Times New Roman"/>
          <w:sz w:val="24"/>
          <w:szCs w:val="24"/>
        </w:rPr>
        <w:t>obstante</w:t>
      </w:r>
      <w:proofErr w:type="gramEnd"/>
      <w:r w:rsidR="00240A38" w:rsidRPr="00F44766">
        <w:rPr>
          <w:rFonts w:ascii="Times New Roman" w:hAnsi="Times New Roman" w:cs="Times New Roman"/>
          <w:sz w:val="24"/>
          <w:szCs w:val="24"/>
        </w:rPr>
        <w:t xml:space="preserve"> lo anterior, el Ministerio de Hacienda, con cargo a la partida presupuestaria del Tesoro Público, podrá suplementar dicho presupuesto en la parte del gasto que no se pudiere financiar con los referidos recursos. Para los años posteriores el gasto se financiará con cargo a los recursos que se contemplen en las respectivas leyes de Presupuestos del Sector Público.".</w:t>
      </w:r>
    </w:p>
    <w:p w14:paraId="3E69DD2C" w14:textId="77777777" w:rsidR="00240A38" w:rsidRPr="00F44766" w:rsidRDefault="00240A38" w:rsidP="002D558F">
      <w:pPr>
        <w:pStyle w:val="Textosinformato"/>
        <w:rPr>
          <w:rFonts w:ascii="Times New Roman" w:hAnsi="Times New Roman" w:cs="Times New Roman"/>
          <w:sz w:val="24"/>
          <w:szCs w:val="24"/>
        </w:rPr>
      </w:pPr>
    </w:p>
    <w:p w14:paraId="46D4FC1F" w14:textId="77777777" w:rsidR="000F6589" w:rsidRPr="00A94D0C" w:rsidRDefault="000F6589" w:rsidP="002D558F">
      <w:pPr>
        <w:pStyle w:val="Textosinformato"/>
        <w:rPr>
          <w:rFonts w:ascii="Times New Roman" w:hAnsi="Times New Roman" w:cs="Times New Roman"/>
          <w:sz w:val="24"/>
          <w:szCs w:val="24"/>
        </w:rPr>
      </w:pPr>
    </w:p>
    <w:p w14:paraId="681B9B29" w14:textId="54D67527" w:rsidR="000F6589" w:rsidRPr="00A94D0C" w:rsidRDefault="000F6589" w:rsidP="002D558F">
      <w:pPr>
        <w:pStyle w:val="Textosinformato"/>
        <w:rPr>
          <w:rFonts w:ascii="Times New Roman" w:hAnsi="Times New Roman" w:cs="Times New Roman"/>
          <w:sz w:val="24"/>
          <w:szCs w:val="24"/>
        </w:rPr>
      </w:pPr>
    </w:p>
    <w:sectPr w:rsidR="000F6589" w:rsidRPr="00A94D0C" w:rsidSect="000F6589">
      <w:pgSz w:w="12240" w:h="18720" w:code="14"/>
      <w:pgMar w:top="2835" w:right="1701"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1AF3"/>
    <w:multiLevelType w:val="hybridMultilevel"/>
    <w:tmpl w:val="0AD281C2"/>
    <w:lvl w:ilvl="0" w:tplc="1436B2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D"/>
    <w:rsid w:val="00002E88"/>
    <w:rsid w:val="00061E99"/>
    <w:rsid w:val="00076BB1"/>
    <w:rsid w:val="00090F4B"/>
    <w:rsid w:val="000A3F9E"/>
    <w:rsid w:val="000A4360"/>
    <w:rsid w:val="000E2694"/>
    <w:rsid w:val="000F4AAD"/>
    <w:rsid w:val="000F6589"/>
    <w:rsid w:val="00113F37"/>
    <w:rsid w:val="001645BD"/>
    <w:rsid w:val="00171A0B"/>
    <w:rsid w:val="001730DB"/>
    <w:rsid w:val="001B6075"/>
    <w:rsid w:val="001C3C10"/>
    <w:rsid w:val="0020377E"/>
    <w:rsid w:val="00240A38"/>
    <w:rsid w:val="002432FB"/>
    <w:rsid w:val="00251388"/>
    <w:rsid w:val="00265B78"/>
    <w:rsid w:val="00276FD4"/>
    <w:rsid w:val="0028305F"/>
    <w:rsid w:val="002B064A"/>
    <w:rsid w:val="002B72C4"/>
    <w:rsid w:val="002C380C"/>
    <w:rsid w:val="002C75C6"/>
    <w:rsid w:val="002D558F"/>
    <w:rsid w:val="002F1982"/>
    <w:rsid w:val="00301770"/>
    <w:rsid w:val="00313E82"/>
    <w:rsid w:val="00333A96"/>
    <w:rsid w:val="003351E8"/>
    <w:rsid w:val="00354845"/>
    <w:rsid w:val="00374A2B"/>
    <w:rsid w:val="00387701"/>
    <w:rsid w:val="003A3326"/>
    <w:rsid w:val="003A557B"/>
    <w:rsid w:val="003B3926"/>
    <w:rsid w:val="003B47EB"/>
    <w:rsid w:val="003B552C"/>
    <w:rsid w:val="003E0A0F"/>
    <w:rsid w:val="003E167D"/>
    <w:rsid w:val="00417969"/>
    <w:rsid w:val="00431B2E"/>
    <w:rsid w:val="00453685"/>
    <w:rsid w:val="004660B1"/>
    <w:rsid w:val="0047310C"/>
    <w:rsid w:val="004B530C"/>
    <w:rsid w:val="004B6FC7"/>
    <w:rsid w:val="004C725D"/>
    <w:rsid w:val="00507204"/>
    <w:rsid w:val="005463B9"/>
    <w:rsid w:val="005E35FE"/>
    <w:rsid w:val="005F00B1"/>
    <w:rsid w:val="00634ACC"/>
    <w:rsid w:val="00651161"/>
    <w:rsid w:val="006824CE"/>
    <w:rsid w:val="006B6FB3"/>
    <w:rsid w:val="006C631C"/>
    <w:rsid w:val="00715048"/>
    <w:rsid w:val="007255E8"/>
    <w:rsid w:val="007315FE"/>
    <w:rsid w:val="007325CD"/>
    <w:rsid w:val="00742D93"/>
    <w:rsid w:val="007576E2"/>
    <w:rsid w:val="00776B48"/>
    <w:rsid w:val="007938F0"/>
    <w:rsid w:val="007959A9"/>
    <w:rsid w:val="007B3367"/>
    <w:rsid w:val="007C3B5B"/>
    <w:rsid w:val="008131D5"/>
    <w:rsid w:val="00822731"/>
    <w:rsid w:val="008259C6"/>
    <w:rsid w:val="0084797E"/>
    <w:rsid w:val="00856AED"/>
    <w:rsid w:val="008655B5"/>
    <w:rsid w:val="00871D74"/>
    <w:rsid w:val="00885CCF"/>
    <w:rsid w:val="008A26A9"/>
    <w:rsid w:val="008F6001"/>
    <w:rsid w:val="008F7DC2"/>
    <w:rsid w:val="009047D5"/>
    <w:rsid w:val="00931C31"/>
    <w:rsid w:val="0093612D"/>
    <w:rsid w:val="0097015B"/>
    <w:rsid w:val="00976149"/>
    <w:rsid w:val="00980B12"/>
    <w:rsid w:val="009869A5"/>
    <w:rsid w:val="009A32A8"/>
    <w:rsid w:val="009C6820"/>
    <w:rsid w:val="009D1E80"/>
    <w:rsid w:val="00A076AE"/>
    <w:rsid w:val="00A21890"/>
    <w:rsid w:val="00A23129"/>
    <w:rsid w:val="00A341C0"/>
    <w:rsid w:val="00A34DF3"/>
    <w:rsid w:val="00A6766D"/>
    <w:rsid w:val="00A8117D"/>
    <w:rsid w:val="00A94D0C"/>
    <w:rsid w:val="00AF5D1B"/>
    <w:rsid w:val="00B1001D"/>
    <w:rsid w:val="00B41D51"/>
    <w:rsid w:val="00B45BF5"/>
    <w:rsid w:val="00B74EC6"/>
    <w:rsid w:val="00BC1FEC"/>
    <w:rsid w:val="00BC42FB"/>
    <w:rsid w:val="00BC6667"/>
    <w:rsid w:val="00BE095C"/>
    <w:rsid w:val="00BE6181"/>
    <w:rsid w:val="00BF05D8"/>
    <w:rsid w:val="00C176DB"/>
    <w:rsid w:val="00C31E23"/>
    <w:rsid w:val="00C40FE3"/>
    <w:rsid w:val="00C450BA"/>
    <w:rsid w:val="00C50508"/>
    <w:rsid w:val="00C526A8"/>
    <w:rsid w:val="00C53E9D"/>
    <w:rsid w:val="00C9323C"/>
    <w:rsid w:val="00C933F2"/>
    <w:rsid w:val="00CB6E75"/>
    <w:rsid w:val="00CD3BA9"/>
    <w:rsid w:val="00CD53D0"/>
    <w:rsid w:val="00CE513C"/>
    <w:rsid w:val="00CF1139"/>
    <w:rsid w:val="00CF56A1"/>
    <w:rsid w:val="00D12B28"/>
    <w:rsid w:val="00D171D4"/>
    <w:rsid w:val="00D2320E"/>
    <w:rsid w:val="00D44AE7"/>
    <w:rsid w:val="00DC721F"/>
    <w:rsid w:val="00DD266D"/>
    <w:rsid w:val="00DE0A41"/>
    <w:rsid w:val="00DE0A8C"/>
    <w:rsid w:val="00DE54F6"/>
    <w:rsid w:val="00DF7585"/>
    <w:rsid w:val="00E66D0C"/>
    <w:rsid w:val="00E74D01"/>
    <w:rsid w:val="00E8741C"/>
    <w:rsid w:val="00E9048C"/>
    <w:rsid w:val="00EC03C4"/>
    <w:rsid w:val="00EC10E3"/>
    <w:rsid w:val="00ED63B9"/>
    <w:rsid w:val="00EF69BC"/>
    <w:rsid w:val="00F0131D"/>
    <w:rsid w:val="00F2594E"/>
    <w:rsid w:val="00F30DAB"/>
    <w:rsid w:val="00F33682"/>
    <w:rsid w:val="00F44766"/>
    <w:rsid w:val="00F46A02"/>
    <w:rsid w:val="00FB7FE7"/>
    <w:rsid w:val="00FF3D5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C734"/>
  <w15:docId w15:val="{095B24D1-C7E4-447C-8B2A-65FFED6D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2D558F"/>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54B1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54B17"/>
    <w:rPr>
      <w:rFonts w:ascii="Consolas" w:hAnsi="Consolas" w:cs="Consolas"/>
      <w:color w:val="000000" w:themeColor="text1"/>
      <w:sz w:val="21"/>
      <w:szCs w:val="21"/>
    </w:rPr>
  </w:style>
  <w:style w:type="character" w:customStyle="1" w:styleId="Ttulo1Car">
    <w:name w:val="Título 1 Car"/>
    <w:basedOn w:val="Fuentedeprrafopredeter"/>
    <w:link w:val="Ttulo1"/>
    <w:rsid w:val="002D558F"/>
    <w:rPr>
      <w:rFonts w:ascii="Times New Roman" w:eastAsia="Times New Roman" w:hAnsi="Times New Roman" w:cs="Times New Roman"/>
      <w:sz w:val="28"/>
      <w:szCs w:val="20"/>
      <w:lang w:val="es-ES" w:eastAsia="es-ES"/>
    </w:rPr>
  </w:style>
  <w:style w:type="paragraph" w:customStyle="1" w:styleId="CharChar">
    <w:name w:val="Char Char"/>
    <w:basedOn w:val="Normal"/>
    <w:rsid w:val="002D558F"/>
    <w:pPr>
      <w:spacing w:after="160" w:line="240" w:lineRule="exact"/>
      <w:ind w:left="500"/>
      <w:jc w:val="center"/>
    </w:pPr>
    <w:rPr>
      <w:rFonts w:ascii="Verdana" w:eastAsia="Times New Roman" w:hAnsi="Verdana" w:cs="Arial"/>
      <w:b/>
      <w:color w:val="auto"/>
      <w:sz w:val="20"/>
      <w:szCs w:val="20"/>
      <w:lang w:val="es-VE"/>
    </w:rPr>
  </w:style>
  <w:style w:type="table" w:styleId="Tablaconcuadrcula">
    <w:name w:val="Table Grid"/>
    <w:basedOn w:val="Tablanormal"/>
    <w:uiPriority w:val="59"/>
    <w:rsid w:val="004B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41C0"/>
    <w:rPr>
      <w:sz w:val="16"/>
      <w:szCs w:val="16"/>
    </w:rPr>
  </w:style>
  <w:style w:type="paragraph" w:styleId="Textocomentario">
    <w:name w:val="annotation text"/>
    <w:basedOn w:val="Normal"/>
    <w:link w:val="TextocomentarioCar"/>
    <w:uiPriority w:val="99"/>
    <w:semiHidden/>
    <w:unhideWhenUsed/>
    <w:rsid w:val="00A341C0"/>
    <w:rPr>
      <w:sz w:val="20"/>
      <w:szCs w:val="20"/>
    </w:rPr>
  </w:style>
  <w:style w:type="character" w:customStyle="1" w:styleId="TextocomentarioCar">
    <w:name w:val="Texto comentario Car"/>
    <w:basedOn w:val="Fuentedeprrafopredeter"/>
    <w:link w:val="Textocomentario"/>
    <w:uiPriority w:val="99"/>
    <w:semiHidden/>
    <w:rsid w:val="00A341C0"/>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A341C0"/>
    <w:rPr>
      <w:b/>
      <w:bCs/>
    </w:rPr>
  </w:style>
  <w:style w:type="character" w:customStyle="1" w:styleId="AsuntodelcomentarioCar">
    <w:name w:val="Asunto del comentario Car"/>
    <w:basedOn w:val="TextocomentarioCar"/>
    <w:link w:val="Asuntodelcomentario"/>
    <w:uiPriority w:val="99"/>
    <w:semiHidden/>
    <w:rsid w:val="00A341C0"/>
    <w:rPr>
      <w:rFonts w:ascii="Times New Roman" w:hAnsi="Times New Roman"/>
      <w:b/>
      <w:bCs/>
      <w:color w:val="000000" w:themeColor="text1"/>
      <w:sz w:val="20"/>
      <w:szCs w:val="20"/>
    </w:rPr>
  </w:style>
  <w:style w:type="paragraph" w:styleId="Textodeglobo">
    <w:name w:val="Balloon Text"/>
    <w:basedOn w:val="Normal"/>
    <w:link w:val="TextodegloboCar"/>
    <w:uiPriority w:val="99"/>
    <w:semiHidden/>
    <w:unhideWhenUsed/>
    <w:rsid w:val="00A341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1C0"/>
    <w:rPr>
      <w:rFonts w:ascii="Tahoma" w:hAnsi="Tahoma" w:cs="Tahoma"/>
      <w:color w:val="000000" w:themeColor="text1"/>
      <w:sz w:val="16"/>
      <w:szCs w:val="16"/>
    </w:rPr>
  </w:style>
  <w:style w:type="paragraph" w:styleId="Revisin">
    <w:name w:val="Revision"/>
    <w:hidden/>
    <w:uiPriority w:val="99"/>
    <w:semiHidden/>
    <w:rsid w:val="003E167D"/>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7886-D4E8-414D-B6FB-333378C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9308</Words>
  <Characters>51199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Camila Jordan Lapostol</cp:lastModifiedBy>
  <cp:revision>2</cp:revision>
  <cp:lastPrinted>2018-08-07T01:15:00Z</cp:lastPrinted>
  <dcterms:created xsi:type="dcterms:W3CDTF">2018-09-24T20:49:00Z</dcterms:created>
  <dcterms:modified xsi:type="dcterms:W3CDTF">2018-09-24T20:49:00Z</dcterms:modified>
</cp:coreProperties>
</file>